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EB" w:rsidRPr="003C5B1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  <w:r w:rsidRPr="003C5B1B">
        <w:rPr>
          <w:rFonts w:eastAsia="Calibri"/>
          <w:sz w:val="28"/>
          <w:szCs w:val="28"/>
        </w:rPr>
        <w:t xml:space="preserve">                                                           </w:t>
      </w: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XSpec="center" w:tblpY="226"/>
        <w:tblW w:w="9930" w:type="dxa"/>
        <w:tblLayout w:type="fixed"/>
        <w:tblLook w:val="04A0"/>
      </w:tblPr>
      <w:tblGrid>
        <w:gridCol w:w="4063"/>
        <w:gridCol w:w="1521"/>
        <w:gridCol w:w="4346"/>
      </w:tblGrid>
      <w:tr w:rsidR="00BA5EEB" w:rsidRPr="003C5B1B" w:rsidTr="00A34348">
        <w:trPr>
          <w:trHeight w:val="1200"/>
        </w:trPr>
        <w:tc>
          <w:tcPr>
            <w:tcW w:w="4063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A5EEB" w:rsidRPr="003C5B1B" w:rsidRDefault="00BA5EEB" w:rsidP="00A34348">
            <w:pPr>
              <w:keepNext/>
              <w:jc w:val="center"/>
              <w:outlineLvl w:val="0"/>
              <w:rPr>
                <w:rFonts w:ascii="a_Helver Bashkir" w:hAnsi="a_Helver Bashkir"/>
                <w:bCs/>
                <w:sz w:val="20"/>
                <w:lang w:val="be-BY"/>
              </w:rPr>
            </w:pPr>
            <w:proofErr w:type="gramStart"/>
            <w:r w:rsidRPr="003C5B1B">
              <w:rPr>
                <w:rFonts w:ascii="a_Helver Bashkir" w:hAnsi="a_Helver Bashkir"/>
                <w:bCs/>
                <w:sz w:val="20"/>
              </w:rPr>
              <w:t>Баш</w:t>
            </w:r>
            <w:proofErr w:type="gramEnd"/>
            <w:r w:rsidRPr="003C5B1B">
              <w:rPr>
                <w:rFonts w:ascii="a_Helver Bashkir" w:hAnsi="a_Helver Bashkir"/>
                <w:bCs/>
                <w:sz w:val="20"/>
                <w:lang w:val="be-BY"/>
              </w:rPr>
              <w:t>ҡортостан Республикаһы</w:t>
            </w: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  <w:r w:rsidRPr="003C5B1B">
              <w:rPr>
                <w:rFonts w:ascii="a_Helver Bashkir" w:hAnsi="a_Helver Bashkir"/>
                <w:sz w:val="20"/>
                <w:szCs w:val="20"/>
                <w:lang w:val="be-BY"/>
              </w:rPr>
              <w:t>Бишбүләк районы муниципаль районы</w:t>
            </w: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 w:rsidRPr="003C5B1B"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Каменка  ауыл советы</w:t>
            </w: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b/>
                <w:sz w:val="20"/>
                <w:szCs w:val="20"/>
                <w:lang w:val="be-BY"/>
              </w:rPr>
            </w:pPr>
            <w:r w:rsidRPr="003C5B1B">
              <w:rPr>
                <w:rFonts w:ascii="a_Helver Bashkir" w:hAnsi="a_Helver Bashkir"/>
                <w:b/>
                <w:sz w:val="20"/>
                <w:szCs w:val="20"/>
                <w:lang w:val="be-BY"/>
              </w:rPr>
              <w:t>ауыл  биләмәһе</w:t>
            </w: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3C5B1B">
              <w:rPr>
                <w:rFonts w:ascii="a_Helver Bashkir" w:hAnsi="a_Helver Bashkir"/>
                <w:b/>
                <w:lang w:val="be-BY"/>
              </w:rPr>
              <w:t>ХАКИМИӘТЕ</w:t>
            </w: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3C5B1B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452051, БР, Бишбүләк районы,</w:t>
            </w: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3C5B1B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Каменка  ауылы, Мәктәп  урамы, 13</w:t>
            </w: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b/>
                <w:sz w:val="16"/>
                <w:szCs w:val="16"/>
                <w:lang w:val="be-BY"/>
              </w:rPr>
            </w:pPr>
            <w:r w:rsidRPr="003C5B1B">
              <w:rPr>
                <w:rFonts w:ascii="a_Helver Bashkir" w:hAnsi="a_Helver Bashkir"/>
                <w:b/>
                <w:sz w:val="16"/>
                <w:szCs w:val="16"/>
                <w:lang w:val="be-BY"/>
              </w:rPr>
              <w:t>8(347)4323231</w:t>
            </w: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sz w:val="20"/>
                <w:szCs w:val="20"/>
                <w:lang w:val="be-BY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A5EEB" w:rsidRPr="003C5B1B" w:rsidRDefault="00BA5EEB" w:rsidP="00A34348">
            <w:pPr>
              <w:jc w:val="center"/>
              <w:rPr>
                <w:sz w:val="28"/>
              </w:rPr>
            </w:pPr>
            <w:r w:rsidRPr="003C5B1B">
              <w:rPr>
                <w:sz w:val="28"/>
              </w:rPr>
              <w:object w:dxaOrig="1260" w:dyaOrig="1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5.25pt" o:ole="" fillcolor="window">
                  <v:imagedata r:id="rId5" o:title=""/>
                </v:shape>
                <o:OLEObject Type="Embed" ProgID="Word.Picture.8" ShapeID="_x0000_i1025" DrawAspect="Content" ObjectID="_1776516820" r:id="rId6"/>
              </w:object>
            </w:r>
          </w:p>
          <w:p w:rsidR="00BA5EEB" w:rsidRPr="003C5B1B" w:rsidRDefault="00BA5EEB" w:rsidP="00A34348">
            <w:pPr>
              <w:jc w:val="center"/>
              <w:rPr>
                <w:sz w:val="28"/>
              </w:rPr>
            </w:pPr>
          </w:p>
        </w:tc>
        <w:tc>
          <w:tcPr>
            <w:tcW w:w="4346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 w:rsidRPr="003C5B1B">
              <w:rPr>
                <w:rFonts w:ascii="a_Helver Bashkir" w:hAnsi="a_Helver Bashkir"/>
                <w:sz w:val="20"/>
                <w:lang w:val="be-BY"/>
              </w:rPr>
              <w:t>Республика Башкортостан</w:t>
            </w: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  <w:r w:rsidRPr="003C5B1B">
              <w:rPr>
                <w:rFonts w:ascii="a_Helver Bashkir" w:hAnsi="a_Helver Bashkir"/>
                <w:sz w:val="20"/>
                <w:lang w:val="be-BY"/>
              </w:rPr>
              <w:t>муниципальный район Бижбулякский район</w:t>
            </w: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3C5B1B">
              <w:rPr>
                <w:rFonts w:ascii="a_Helver Bashkir" w:hAnsi="a_Helver Bashkir"/>
                <w:b/>
                <w:lang w:val="be-BY"/>
              </w:rPr>
              <w:t>АДМИНИСТРАЦИЯ</w:t>
            </w: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3C5B1B">
              <w:rPr>
                <w:rFonts w:ascii="a_Helver Bashkir" w:hAnsi="a_Helver Bashkir"/>
                <w:b/>
                <w:lang w:val="be-BY"/>
              </w:rPr>
              <w:t>сельского поселения</w:t>
            </w: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b/>
                <w:lang w:val="be-BY"/>
              </w:rPr>
            </w:pPr>
            <w:r w:rsidRPr="003C5B1B">
              <w:rPr>
                <w:rFonts w:ascii="a_Helver Bashkir" w:hAnsi="a_Helver Bashkir"/>
                <w:b/>
                <w:lang w:val="be-BY"/>
              </w:rPr>
              <w:t>Каменский сельсовет</w:t>
            </w:r>
          </w:p>
          <w:p w:rsidR="00BA5EEB" w:rsidRPr="003C5B1B" w:rsidRDefault="00BA5EEB" w:rsidP="00A34348">
            <w:pPr>
              <w:jc w:val="center"/>
              <w:rPr>
                <w:rFonts w:ascii="a_Helver Bashkir" w:hAnsi="a_Helver Bashkir"/>
                <w:sz w:val="20"/>
                <w:lang w:val="be-BY"/>
              </w:rPr>
            </w:pPr>
          </w:p>
          <w:p w:rsidR="00BA5EEB" w:rsidRPr="003C5B1B" w:rsidRDefault="00BA5EEB" w:rsidP="00A34348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3C5B1B">
              <w:rPr>
                <w:b/>
                <w:sz w:val="16"/>
                <w:szCs w:val="16"/>
                <w:lang w:val="be-BY"/>
              </w:rPr>
              <w:t xml:space="preserve">452051, РБ, Бижбулякский район, село Каменка, </w:t>
            </w:r>
          </w:p>
          <w:p w:rsidR="00BA5EEB" w:rsidRPr="003C5B1B" w:rsidRDefault="00BA5EEB" w:rsidP="00A34348">
            <w:pPr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</w:pPr>
            <w:r w:rsidRPr="003C5B1B">
              <w:rPr>
                <w:b/>
                <w:sz w:val="16"/>
                <w:szCs w:val="16"/>
                <w:lang w:val="be-BY"/>
              </w:rPr>
              <w:t>ул. Школьная, 13</w:t>
            </w:r>
          </w:p>
          <w:p w:rsidR="00BA5EEB" w:rsidRPr="003C5B1B" w:rsidRDefault="00BA5EEB" w:rsidP="00A3434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be-BY"/>
              </w:rPr>
            </w:pPr>
            <w:r w:rsidRPr="003C5B1B">
              <w:rPr>
                <w:b/>
                <w:sz w:val="16"/>
                <w:szCs w:val="16"/>
                <w:lang w:val="be-BY"/>
              </w:rPr>
              <w:t>8(</w:t>
            </w:r>
            <w:r w:rsidRPr="003C5B1B">
              <w:rPr>
                <w:rFonts w:ascii="Lucida Sans Unicode" w:hAnsi="Lucida Sans Unicode" w:cs="Lucida Sans Unicode"/>
                <w:b/>
                <w:sz w:val="16"/>
                <w:szCs w:val="16"/>
                <w:lang w:val="be-BY"/>
              </w:rPr>
              <w:t>347) 43</w:t>
            </w:r>
            <w:r w:rsidRPr="003C5B1B">
              <w:rPr>
                <w:rFonts w:ascii="Arial" w:hAnsi="Arial" w:cs="Arial"/>
                <w:b/>
                <w:sz w:val="16"/>
                <w:szCs w:val="16"/>
                <w:lang w:val="be-BY"/>
              </w:rPr>
              <w:t>23231</w:t>
            </w:r>
          </w:p>
          <w:p w:rsidR="00BA5EEB" w:rsidRPr="003C5B1B" w:rsidRDefault="00BA5EEB" w:rsidP="00A34348">
            <w:pPr>
              <w:jc w:val="center"/>
              <w:rPr>
                <w:rFonts w:ascii="Lucida Sans Unicode" w:hAnsi="Lucida Sans Unicode" w:cs="Lucida Sans Unicode"/>
                <w:sz w:val="20"/>
                <w:szCs w:val="18"/>
                <w:lang w:val="be-BY"/>
              </w:rPr>
            </w:pPr>
          </w:p>
        </w:tc>
      </w:tr>
    </w:tbl>
    <w:p w:rsidR="00BA5EEB" w:rsidRPr="00241C1C" w:rsidRDefault="00BA5EEB" w:rsidP="00BA5EEB">
      <w:pPr>
        <w:rPr>
          <w:sz w:val="28"/>
          <w:szCs w:val="28"/>
        </w:rPr>
      </w:pPr>
      <w:r w:rsidRPr="00241C1C">
        <w:rPr>
          <w:sz w:val="28"/>
          <w:szCs w:val="28"/>
        </w:rPr>
        <w:t xml:space="preserve">КАРАР                                                                     </w:t>
      </w:r>
      <w:r>
        <w:rPr>
          <w:sz w:val="28"/>
          <w:szCs w:val="28"/>
        </w:rPr>
        <w:t xml:space="preserve">             ПОСТАНОВЛЕНИЕ</w:t>
      </w:r>
    </w:p>
    <w:p w:rsidR="00BA5EEB" w:rsidRPr="00241C1C" w:rsidRDefault="00BA5EEB" w:rsidP="00BA5EEB">
      <w:pPr>
        <w:rPr>
          <w:sz w:val="28"/>
          <w:szCs w:val="28"/>
        </w:rPr>
      </w:pPr>
      <w:r>
        <w:rPr>
          <w:sz w:val="28"/>
          <w:szCs w:val="28"/>
        </w:rPr>
        <w:t xml:space="preserve">22 </w:t>
      </w:r>
      <w:r w:rsidRPr="00241C1C">
        <w:rPr>
          <w:sz w:val="28"/>
          <w:szCs w:val="28"/>
        </w:rPr>
        <w:t xml:space="preserve"> апреля 2024й         </w:t>
      </w:r>
      <w:r>
        <w:rPr>
          <w:sz w:val="28"/>
          <w:szCs w:val="28"/>
        </w:rPr>
        <w:t xml:space="preserve">                    № 29                               22</w:t>
      </w:r>
      <w:r w:rsidRPr="00241C1C">
        <w:rPr>
          <w:sz w:val="28"/>
          <w:szCs w:val="28"/>
        </w:rPr>
        <w:t xml:space="preserve"> апреля 2024 г.</w:t>
      </w:r>
    </w:p>
    <w:p w:rsidR="00BA5EEB" w:rsidRPr="00241C1C" w:rsidRDefault="00BA5EEB" w:rsidP="00BA5EEB">
      <w:pPr>
        <w:rPr>
          <w:sz w:val="28"/>
          <w:szCs w:val="28"/>
        </w:rPr>
      </w:pPr>
    </w:p>
    <w:p w:rsidR="00BA5EEB" w:rsidRPr="00241C1C" w:rsidRDefault="00BA5EEB" w:rsidP="00BA5EEB">
      <w:pPr>
        <w:jc w:val="center"/>
        <w:rPr>
          <w:b/>
          <w:bCs/>
          <w:sz w:val="28"/>
          <w:szCs w:val="28"/>
          <w:lang w:bidi="ru-RU"/>
        </w:rPr>
      </w:pPr>
      <w:r w:rsidRPr="00241C1C">
        <w:rPr>
          <w:b/>
          <w:sz w:val="28"/>
          <w:szCs w:val="28"/>
        </w:rPr>
        <w:t>О внесении изменений  в постановление от 26.05.2023 года № 17 «</w:t>
      </w:r>
      <w:r w:rsidRPr="00241C1C">
        <w:rPr>
          <w:b/>
          <w:bCs/>
          <w:sz w:val="28"/>
          <w:szCs w:val="28"/>
          <w:lang w:bidi="ru-RU"/>
        </w:rPr>
        <w:t>Об утверждении Порядка осуществления бюджетных инвестиций в объекты муниципальной собственности сельского поселения Каменский  сельсовет муниципального района Бижбулякский район Республики Башкортостан</w:t>
      </w:r>
    </w:p>
    <w:p w:rsidR="00BA5EEB" w:rsidRPr="00241C1C" w:rsidRDefault="00BA5EEB" w:rsidP="00BA5EEB">
      <w:pPr>
        <w:jc w:val="center"/>
        <w:rPr>
          <w:b/>
          <w:bCs/>
          <w:sz w:val="28"/>
          <w:szCs w:val="28"/>
        </w:rPr>
      </w:pPr>
    </w:p>
    <w:p w:rsidR="00BA5EEB" w:rsidRPr="00241C1C" w:rsidRDefault="00BA5EEB" w:rsidP="00BA5EEB">
      <w:pPr>
        <w:jc w:val="both"/>
        <w:rPr>
          <w:b/>
          <w:sz w:val="28"/>
          <w:szCs w:val="28"/>
        </w:rPr>
      </w:pPr>
      <w:r w:rsidRPr="00241C1C">
        <w:rPr>
          <w:sz w:val="28"/>
          <w:szCs w:val="28"/>
        </w:rPr>
        <w:t xml:space="preserve"> </w:t>
      </w:r>
      <w:r w:rsidRPr="00241C1C">
        <w:rPr>
          <w:sz w:val="28"/>
          <w:szCs w:val="28"/>
          <w:lang w:bidi="ru-RU"/>
        </w:rPr>
        <w:t>В соответствии со статьей 79 Бюджетного кодекса Российской Федерации</w:t>
      </w:r>
      <w:r w:rsidRPr="00241C1C">
        <w:rPr>
          <w:sz w:val="28"/>
          <w:szCs w:val="28"/>
        </w:rPr>
        <w:t xml:space="preserve"> на основании протеста прокуратуры Бижбулякского района от 13.04.2024 г № 02-01-2024Прдр33-24- 20800035-36-23/-20800035, </w:t>
      </w:r>
    </w:p>
    <w:p w:rsidR="00BA5EEB" w:rsidRPr="00241C1C" w:rsidRDefault="00BA5EEB" w:rsidP="00BA5EEB">
      <w:pPr>
        <w:jc w:val="center"/>
        <w:rPr>
          <w:b/>
          <w:sz w:val="28"/>
          <w:szCs w:val="28"/>
        </w:rPr>
      </w:pPr>
      <w:r w:rsidRPr="00241C1C">
        <w:rPr>
          <w:sz w:val="28"/>
          <w:szCs w:val="28"/>
        </w:rPr>
        <w:t>ПОСТАНОВЛЯЮ:</w:t>
      </w:r>
    </w:p>
    <w:p w:rsidR="00BA5EEB" w:rsidRPr="00241C1C" w:rsidRDefault="00BA5EEB" w:rsidP="00BA5EE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 в </w:t>
      </w:r>
      <w:r w:rsidRPr="00241C1C">
        <w:rPr>
          <w:sz w:val="28"/>
          <w:szCs w:val="28"/>
        </w:rPr>
        <w:t xml:space="preserve"> «Порядок осуществления бюджетных инвестиций в объекты муниципальной собственности сельского поселения Каменский  сельсовет муниципального района Бижбулякский район Республики Башкортостан» постановления главы сельского поселения Каменский сельсовет муниципального района Бижбулякский район Республики Башкортостан  № 17 от 26.05.2023 г. следующие изменения:</w:t>
      </w:r>
    </w:p>
    <w:p w:rsidR="00BA5EEB" w:rsidRDefault="00BA5EEB" w:rsidP="00BA5EEB">
      <w:pPr>
        <w:pStyle w:val="2"/>
        <w:numPr>
          <w:ilvl w:val="1"/>
          <w:numId w:val="1"/>
        </w:numPr>
        <w:shd w:val="clear" w:color="auto" w:fill="auto"/>
        <w:spacing w:before="0" w:line="320" w:lineRule="exac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14</w:t>
      </w:r>
      <w:r w:rsidRPr="00241C1C">
        <w:rPr>
          <w:sz w:val="28"/>
          <w:szCs w:val="28"/>
          <w:lang w:eastAsia="ru-RU"/>
        </w:rPr>
        <w:t xml:space="preserve"> «Порядка» из</w:t>
      </w:r>
      <w:r>
        <w:rPr>
          <w:sz w:val="28"/>
          <w:szCs w:val="28"/>
          <w:lang w:eastAsia="ru-RU"/>
        </w:rPr>
        <w:t>ложить в новой редакции:</w:t>
      </w:r>
    </w:p>
    <w:p w:rsidR="00BA5EEB" w:rsidRPr="00241C1C" w:rsidRDefault="00BA5EEB" w:rsidP="00BA5EEB">
      <w:pPr>
        <w:pStyle w:val="2"/>
        <w:shd w:val="clear" w:color="auto" w:fill="auto"/>
        <w:spacing w:line="320" w:lineRule="exact"/>
        <w:ind w:left="740"/>
        <w:jc w:val="both"/>
        <w:rPr>
          <w:sz w:val="28"/>
          <w:szCs w:val="28"/>
        </w:rPr>
      </w:pPr>
      <w:r w:rsidRPr="00241C1C">
        <w:rPr>
          <w:sz w:val="28"/>
          <w:szCs w:val="28"/>
        </w:rPr>
        <w:t xml:space="preserve"> </w:t>
      </w:r>
      <w:r w:rsidRPr="00241C1C">
        <w:rPr>
          <w:color w:val="000000"/>
          <w:sz w:val="28"/>
          <w:szCs w:val="28"/>
          <w:lang w:bidi="ru-RU"/>
        </w:rPr>
        <w:t xml:space="preserve">Операции с бюджетными инвестициями осуществляются в </w:t>
      </w:r>
      <w:proofErr w:type="gramStart"/>
      <w:r w:rsidRPr="00241C1C">
        <w:rPr>
          <w:color w:val="000000"/>
          <w:sz w:val="28"/>
          <w:szCs w:val="28"/>
          <w:lang w:bidi="ru-RU"/>
        </w:rPr>
        <w:t>порядке</w:t>
      </w:r>
      <w:proofErr w:type="gramEnd"/>
      <w:r w:rsidRPr="00241C1C">
        <w:rPr>
          <w:color w:val="000000"/>
          <w:sz w:val="28"/>
          <w:szCs w:val="28"/>
          <w:lang w:bidi="ru-RU"/>
        </w:rPr>
        <w:t xml:space="preserve"> установленном бюджетным законодательством для исполнения бюджета сельского поселения Каменский  сельсовет муниципального района Бижбулякский район Республики Башкортостан, и отражаются на </w:t>
      </w:r>
      <w:r>
        <w:rPr>
          <w:color w:val="000000"/>
          <w:sz w:val="28"/>
          <w:szCs w:val="28"/>
          <w:lang w:bidi="ru-RU"/>
        </w:rPr>
        <w:t xml:space="preserve">открытых в </w:t>
      </w:r>
      <w:r w:rsidRPr="00241C1C">
        <w:rPr>
          <w:color w:val="000000"/>
          <w:sz w:val="28"/>
          <w:szCs w:val="28"/>
          <w:lang w:bidi="ru-RU"/>
        </w:rPr>
        <w:t xml:space="preserve"> администрации сельского поселения Каменский сельсовет муниципального района Бижбулякский район Республики Башкортостан в порядке уст</w:t>
      </w:r>
      <w:r>
        <w:rPr>
          <w:color w:val="000000"/>
          <w:sz w:val="28"/>
          <w:szCs w:val="28"/>
          <w:lang w:bidi="ru-RU"/>
        </w:rPr>
        <w:t>ановленном   администрацией</w:t>
      </w:r>
      <w:r w:rsidRPr="00241C1C">
        <w:rPr>
          <w:color w:val="000000"/>
          <w:sz w:val="28"/>
          <w:szCs w:val="28"/>
          <w:lang w:bidi="ru-RU"/>
        </w:rPr>
        <w:t xml:space="preserve"> сельского поселения Каменский  сельсовет муниципального района Бижбулякский район Республики Башкортостан, лицевых счетах: </w:t>
      </w:r>
    </w:p>
    <w:p w:rsidR="00BA5EEB" w:rsidRPr="00241C1C" w:rsidRDefault="00BA5EEB" w:rsidP="00BA5EEB">
      <w:pPr>
        <w:widowControl w:val="0"/>
        <w:spacing w:line="320" w:lineRule="exact"/>
        <w:ind w:firstLine="708"/>
        <w:jc w:val="both"/>
        <w:rPr>
          <w:spacing w:val="3"/>
          <w:sz w:val="28"/>
          <w:szCs w:val="28"/>
        </w:rPr>
      </w:pPr>
      <w:r w:rsidRPr="00241C1C">
        <w:rPr>
          <w:color w:val="000000"/>
          <w:spacing w:val="3"/>
          <w:sz w:val="28"/>
          <w:szCs w:val="28"/>
          <w:lang w:bidi="ru-RU"/>
        </w:rPr>
        <w:t xml:space="preserve">а) получателя бюджетных средств - в </w:t>
      </w:r>
      <w:proofErr w:type="gramStart"/>
      <w:r w:rsidRPr="00241C1C">
        <w:rPr>
          <w:color w:val="000000"/>
          <w:spacing w:val="3"/>
          <w:sz w:val="28"/>
          <w:szCs w:val="28"/>
          <w:lang w:bidi="ru-RU"/>
        </w:rPr>
        <w:t>случае</w:t>
      </w:r>
      <w:proofErr w:type="gramEnd"/>
      <w:r w:rsidRPr="00241C1C">
        <w:rPr>
          <w:color w:val="000000"/>
          <w:spacing w:val="3"/>
          <w:sz w:val="28"/>
          <w:szCs w:val="28"/>
          <w:lang w:bidi="ru-RU"/>
        </w:rPr>
        <w:t xml:space="preserve"> заключения </w:t>
      </w:r>
      <w:r w:rsidRPr="00241C1C">
        <w:rPr>
          <w:color w:val="000000"/>
          <w:spacing w:val="3"/>
          <w:sz w:val="28"/>
          <w:szCs w:val="28"/>
          <w:lang w:bidi="ru-RU"/>
        </w:rPr>
        <w:lastRenderedPageBreak/>
        <w:t xml:space="preserve">муниципальных контрактов администрацией, концессионных соглашений </w:t>
      </w:r>
      <w:proofErr w:type="spellStart"/>
      <w:r w:rsidRPr="00241C1C">
        <w:rPr>
          <w:color w:val="000000"/>
          <w:spacing w:val="3"/>
          <w:sz w:val="28"/>
          <w:szCs w:val="28"/>
          <w:lang w:bidi="ru-RU"/>
        </w:rPr>
        <w:t>концедентом</w:t>
      </w:r>
      <w:proofErr w:type="spellEnd"/>
      <w:r w:rsidRPr="00241C1C">
        <w:rPr>
          <w:color w:val="000000"/>
          <w:spacing w:val="3"/>
          <w:sz w:val="28"/>
          <w:szCs w:val="28"/>
          <w:lang w:bidi="ru-RU"/>
        </w:rPr>
        <w:t>;</w:t>
      </w:r>
    </w:p>
    <w:p w:rsidR="00BA5EEB" w:rsidRPr="00241C1C" w:rsidRDefault="00BA5EEB" w:rsidP="00BA5EEB">
      <w:pPr>
        <w:widowControl w:val="0"/>
        <w:spacing w:line="320" w:lineRule="exact"/>
        <w:ind w:left="20" w:right="20" w:firstLine="740"/>
        <w:jc w:val="both"/>
        <w:rPr>
          <w:spacing w:val="3"/>
          <w:sz w:val="28"/>
          <w:szCs w:val="28"/>
        </w:rPr>
      </w:pPr>
      <w:r w:rsidRPr="00241C1C">
        <w:rPr>
          <w:color w:val="000000"/>
          <w:spacing w:val="3"/>
          <w:sz w:val="28"/>
          <w:szCs w:val="28"/>
          <w:lang w:bidi="ru-RU"/>
        </w:rPr>
        <w:t xml:space="preserve">б) </w:t>
      </w:r>
      <w:r w:rsidRPr="00241C1C">
        <w:rPr>
          <w:spacing w:val="3"/>
          <w:sz w:val="28"/>
          <w:szCs w:val="28"/>
          <w:lang w:bidi="ru-RU"/>
        </w:rPr>
        <w:t xml:space="preserve">для учета операций по переданным полномочиям получателя бюджетных средств - в </w:t>
      </w:r>
      <w:proofErr w:type="gramStart"/>
      <w:r w:rsidRPr="00241C1C">
        <w:rPr>
          <w:spacing w:val="3"/>
          <w:sz w:val="28"/>
          <w:szCs w:val="28"/>
          <w:lang w:bidi="ru-RU"/>
        </w:rPr>
        <w:t>случае</w:t>
      </w:r>
      <w:proofErr w:type="gramEnd"/>
      <w:r w:rsidRPr="00241C1C">
        <w:rPr>
          <w:spacing w:val="3"/>
          <w:sz w:val="28"/>
          <w:szCs w:val="28"/>
          <w:lang w:bidi="ru-RU"/>
        </w:rPr>
        <w:t xml:space="preserve"> заключения от имени сельского поселения Каменский сельсовет муниципального района Бижбулякский район Республики Башкортостан муниципальных контрактов учреждениями и предприятиями от лица администрации.</w:t>
      </w:r>
    </w:p>
    <w:p w:rsidR="00BA5EEB" w:rsidRDefault="00BA5EEB" w:rsidP="00BA5EEB">
      <w:pPr>
        <w:widowControl w:val="0"/>
        <w:spacing w:line="320" w:lineRule="exact"/>
        <w:ind w:left="20" w:right="20" w:firstLine="740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1.2.</w:t>
      </w:r>
      <w:r>
        <w:rPr>
          <w:spacing w:val="3"/>
          <w:sz w:val="28"/>
          <w:szCs w:val="28"/>
        </w:rPr>
        <w:tab/>
        <w:t>Пункт 15</w:t>
      </w:r>
      <w:r w:rsidRPr="00241C1C">
        <w:rPr>
          <w:spacing w:val="3"/>
          <w:sz w:val="28"/>
          <w:szCs w:val="28"/>
        </w:rPr>
        <w:t xml:space="preserve"> «Порядка» изложить в новой редакции:</w:t>
      </w:r>
    </w:p>
    <w:p w:rsidR="00BA5EEB" w:rsidRPr="00241C1C" w:rsidRDefault="00BA5EEB" w:rsidP="00BA5EEB">
      <w:pPr>
        <w:widowControl w:val="0"/>
        <w:spacing w:line="320" w:lineRule="exact"/>
        <w:ind w:left="20" w:right="20" w:firstLine="740"/>
        <w:jc w:val="both"/>
        <w:rPr>
          <w:color w:val="000000"/>
          <w:spacing w:val="3"/>
          <w:sz w:val="28"/>
          <w:szCs w:val="28"/>
          <w:lang w:bidi="ru-RU"/>
        </w:rPr>
      </w:pPr>
      <w:r w:rsidRPr="00241C1C">
        <w:rPr>
          <w:spacing w:val="3"/>
          <w:sz w:val="28"/>
          <w:szCs w:val="28"/>
        </w:rPr>
        <w:t xml:space="preserve"> </w:t>
      </w:r>
      <w:r w:rsidRPr="00241C1C">
        <w:rPr>
          <w:color w:val="000000"/>
          <w:spacing w:val="3"/>
          <w:sz w:val="28"/>
          <w:szCs w:val="28"/>
          <w:lang w:bidi="ru-RU"/>
        </w:rPr>
        <w:t xml:space="preserve">В целях открытия лицевого счета, указанного в подпункте «б» пункта 14 настоящего Порядка, администрацией в течение 5 рабочих дней </w:t>
      </w:r>
      <w:proofErr w:type="gramStart"/>
      <w:r w:rsidRPr="00241C1C">
        <w:rPr>
          <w:color w:val="000000"/>
          <w:spacing w:val="3"/>
          <w:sz w:val="28"/>
          <w:szCs w:val="28"/>
          <w:lang w:bidi="ru-RU"/>
        </w:rPr>
        <w:t>с даты подписания</w:t>
      </w:r>
      <w:proofErr w:type="gramEnd"/>
      <w:r w:rsidRPr="00241C1C">
        <w:rPr>
          <w:color w:val="000000"/>
          <w:spacing w:val="3"/>
          <w:sz w:val="28"/>
          <w:szCs w:val="28"/>
          <w:lang w:bidi="ru-RU"/>
        </w:rPr>
        <w:t xml:space="preserve"> соглашения о пере</w:t>
      </w:r>
      <w:r>
        <w:rPr>
          <w:color w:val="000000"/>
          <w:spacing w:val="3"/>
          <w:sz w:val="28"/>
          <w:szCs w:val="28"/>
          <w:lang w:bidi="ru-RU"/>
        </w:rPr>
        <w:t>даче полномочий представляются:</w:t>
      </w:r>
      <w:r w:rsidRPr="00241C1C">
        <w:rPr>
          <w:color w:val="000000"/>
          <w:spacing w:val="3"/>
          <w:sz w:val="28"/>
          <w:szCs w:val="28"/>
          <w:lang w:bidi="ru-RU"/>
        </w:rPr>
        <w:t xml:space="preserve"> </w:t>
      </w:r>
    </w:p>
    <w:p w:rsidR="00BA5EEB" w:rsidRPr="00241C1C" w:rsidRDefault="00BA5EEB" w:rsidP="00BA5EEB">
      <w:pPr>
        <w:widowControl w:val="0"/>
        <w:spacing w:line="320" w:lineRule="exact"/>
        <w:ind w:left="20" w:right="20" w:firstLine="740"/>
        <w:jc w:val="both"/>
        <w:rPr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  <w:lang w:bidi="ru-RU"/>
        </w:rPr>
        <w:t xml:space="preserve"> администрацией</w:t>
      </w:r>
      <w:r w:rsidRPr="00241C1C">
        <w:rPr>
          <w:color w:val="000000"/>
          <w:spacing w:val="3"/>
          <w:sz w:val="28"/>
          <w:szCs w:val="28"/>
          <w:lang w:bidi="ru-RU"/>
        </w:rPr>
        <w:t xml:space="preserve"> </w:t>
      </w:r>
      <w:r w:rsidRPr="00241C1C">
        <w:rPr>
          <w:spacing w:val="3"/>
          <w:sz w:val="28"/>
          <w:szCs w:val="28"/>
          <w:lang w:bidi="ru-RU"/>
        </w:rPr>
        <w:t xml:space="preserve">сельского поселения Каменский  сельсовет </w:t>
      </w:r>
      <w:r w:rsidRPr="00241C1C">
        <w:rPr>
          <w:color w:val="000000"/>
          <w:spacing w:val="3"/>
          <w:sz w:val="28"/>
          <w:szCs w:val="28"/>
          <w:lang w:bidi="ru-RU"/>
        </w:rPr>
        <w:t xml:space="preserve">муниципального района Бижбулякский район Республики Башкортостан документы, необходимые для </w:t>
      </w:r>
      <w:proofErr w:type="gramStart"/>
      <w:r w:rsidRPr="00241C1C">
        <w:rPr>
          <w:color w:val="000000"/>
          <w:spacing w:val="3"/>
          <w:sz w:val="28"/>
          <w:szCs w:val="28"/>
          <w:lang w:bidi="ru-RU"/>
        </w:rPr>
        <w:t>открытая</w:t>
      </w:r>
      <w:proofErr w:type="gramEnd"/>
      <w:r w:rsidRPr="00241C1C">
        <w:rPr>
          <w:color w:val="000000"/>
          <w:spacing w:val="3"/>
          <w:sz w:val="28"/>
          <w:szCs w:val="28"/>
          <w:lang w:bidi="ru-RU"/>
        </w:rPr>
        <w:t xml:space="preserve"> лицевого счета для учета операций по переданным полномочиям получателя бюджетных средств. Основанием для открытия лицевого счета, указанного в </w:t>
      </w:r>
      <w:proofErr w:type="gramStart"/>
      <w:r w:rsidRPr="00241C1C">
        <w:rPr>
          <w:color w:val="000000"/>
          <w:spacing w:val="3"/>
          <w:sz w:val="28"/>
          <w:szCs w:val="28"/>
          <w:lang w:bidi="ru-RU"/>
        </w:rPr>
        <w:t>подпункте</w:t>
      </w:r>
      <w:proofErr w:type="gramEnd"/>
      <w:r w:rsidRPr="00241C1C">
        <w:rPr>
          <w:color w:val="000000"/>
          <w:spacing w:val="3"/>
          <w:sz w:val="28"/>
          <w:szCs w:val="28"/>
          <w:lang w:bidi="ru-RU"/>
        </w:rPr>
        <w:t xml:space="preserve"> «б» пункта 14 настоящего Порядка, является копия соглашения о передаче полномочий.</w:t>
      </w:r>
    </w:p>
    <w:p w:rsidR="00BA5EEB" w:rsidRPr="00241C1C" w:rsidRDefault="00BA5EEB" w:rsidP="00BA5EEB">
      <w:pPr>
        <w:jc w:val="both"/>
        <w:rPr>
          <w:sz w:val="28"/>
          <w:szCs w:val="28"/>
        </w:rPr>
      </w:pPr>
      <w:r w:rsidRPr="00241C1C">
        <w:rPr>
          <w:sz w:val="28"/>
          <w:szCs w:val="28"/>
        </w:rPr>
        <w:t xml:space="preserve">2. Контроль над исполнением данного постановления возложить на управляющую  делами Администрации сельского поселения  </w:t>
      </w:r>
      <w:proofErr w:type="spellStart"/>
      <w:r w:rsidRPr="00241C1C">
        <w:rPr>
          <w:sz w:val="28"/>
          <w:szCs w:val="28"/>
        </w:rPr>
        <w:t>Проняшину</w:t>
      </w:r>
      <w:proofErr w:type="spellEnd"/>
      <w:r w:rsidRPr="00241C1C">
        <w:rPr>
          <w:sz w:val="28"/>
          <w:szCs w:val="28"/>
        </w:rPr>
        <w:t xml:space="preserve"> Н.Ф.</w:t>
      </w:r>
    </w:p>
    <w:p w:rsidR="00BA5EEB" w:rsidRPr="00241C1C" w:rsidRDefault="00BA5EEB" w:rsidP="00BA5EEB">
      <w:pPr>
        <w:jc w:val="both"/>
        <w:rPr>
          <w:sz w:val="28"/>
          <w:szCs w:val="28"/>
        </w:rPr>
      </w:pPr>
    </w:p>
    <w:p w:rsidR="00BA5EEB" w:rsidRPr="00241C1C" w:rsidRDefault="00BA5EEB" w:rsidP="00BA5EEB">
      <w:pPr>
        <w:rPr>
          <w:sz w:val="28"/>
          <w:szCs w:val="28"/>
        </w:rPr>
      </w:pPr>
    </w:p>
    <w:p w:rsidR="00BA5EEB" w:rsidRPr="00241C1C" w:rsidRDefault="00BA5EEB" w:rsidP="00BA5EEB">
      <w:pPr>
        <w:rPr>
          <w:sz w:val="28"/>
          <w:szCs w:val="28"/>
        </w:rPr>
      </w:pPr>
      <w:r w:rsidRPr="00241C1C">
        <w:rPr>
          <w:sz w:val="28"/>
          <w:szCs w:val="28"/>
        </w:rPr>
        <w:t xml:space="preserve"> </w:t>
      </w:r>
    </w:p>
    <w:p w:rsidR="00BA5EEB" w:rsidRPr="00241C1C" w:rsidRDefault="00BA5EEB" w:rsidP="00BA5EEB">
      <w:pPr>
        <w:rPr>
          <w:b/>
          <w:sz w:val="28"/>
          <w:szCs w:val="28"/>
        </w:rPr>
      </w:pPr>
      <w:r w:rsidRPr="00241C1C">
        <w:rPr>
          <w:sz w:val="28"/>
          <w:szCs w:val="28"/>
        </w:rPr>
        <w:t xml:space="preserve">Глава сельского поселения   </w:t>
      </w:r>
    </w:p>
    <w:p w:rsidR="00BA5EEB" w:rsidRPr="00241C1C" w:rsidRDefault="00BA5EEB" w:rsidP="00BA5EEB">
      <w:pPr>
        <w:rPr>
          <w:b/>
          <w:sz w:val="28"/>
          <w:szCs w:val="28"/>
        </w:rPr>
      </w:pPr>
      <w:r w:rsidRPr="00241C1C">
        <w:rPr>
          <w:sz w:val="28"/>
          <w:szCs w:val="28"/>
        </w:rPr>
        <w:t>Каменский сельсовет:                                                 И.П.Шишкина</w:t>
      </w:r>
    </w:p>
    <w:p w:rsidR="00BA5EEB" w:rsidRPr="00241C1C" w:rsidRDefault="00BA5EEB" w:rsidP="00BA5EEB">
      <w:pPr>
        <w:rPr>
          <w:sz w:val="28"/>
          <w:szCs w:val="28"/>
        </w:rPr>
      </w:pPr>
    </w:p>
    <w:p w:rsidR="00BA5EEB" w:rsidRPr="00523B44" w:rsidRDefault="00BA5EEB" w:rsidP="00BA5EEB"/>
    <w:p w:rsidR="00BA5EEB" w:rsidRPr="00523B44" w:rsidRDefault="00BA5EEB" w:rsidP="00BA5EEB"/>
    <w:p w:rsidR="00BA5EEB" w:rsidRPr="00523B44" w:rsidRDefault="00BA5EEB" w:rsidP="00BA5EEB"/>
    <w:p w:rsidR="00BA5EEB" w:rsidRPr="00523B44" w:rsidRDefault="00BA5EEB" w:rsidP="00BA5EEB"/>
    <w:p w:rsidR="00BA5EEB" w:rsidRPr="00523B44" w:rsidRDefault="00BA5EEB" w:rsidP="00BA5EEB">
      <w:r w:rsidRPr="00523B44">
        <w:t xml:space="preserve">                                                                                               </w:t>
      </w:r>
    </w:p>
    <w:p w:rsidR="00BA5EEB" w:rsidRPr="00523B44" w:rsidRDefault="00BA5EEB" w:rsidP="00BA5EEB">
      <w:pPr>
        <w:jc w:val="right"/>
        <w:rPr>
          <w:b/>
        </w:rPr>
      </w:pPr>
    </w:p>
    <w:p w:rsidR="00BA5EEB" w:rsidRPr="00523B44" w:rsidRDefault="00BA5EEB" w:rsidP="00BA5EEB">
      <w:pPr>
        <w:jc w:val="right"/>
        <w:rPr>
          <w:b/>
        </w:rPr>
      </w:pPr>
    </w:p>
    <w:p w:rsidR="00BA5EEB" w:rsidRDefault="00BA5EEB" w:rsidP="00BA5EEB"/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Pr="003C5B1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Pr="003C5B1B" w:rsidRDefault="00BA5EEB" w:rsidP="00BA5EEB">
      <w:pPr>
        <w:spacing w:after="160" w:line="256" w:lineRule="auto"/>
        <w:rPr>
          <w:rFonts w:ascii="Calibri" w:eastAsia="Calibri" w:hAnsi="Calibri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BA5EEB" w:rsidRDefault="00BA5EEB" w:rsidP="00BA5EEB">
      <w:pPr>
        <w:tabs>
          <w:tab w:val="left" w:pos="5040"/>
        </w:tabs>
        <w:spacing w:after="160"/>
        <w:jc w:val="both"/>
        <w:rPr>
          <w:rFonts w:eastAsia="Calibri"/>
          <w:sz w:val="28"/>
          <w:szCs w:val="28"/>
        </w:rPr>
      </w:pPr>
    </w:p>
    <w:p w:rsidR="00215E1F" w:rsidRDefault="00215E1F"/>
    <w:sectPr w:rsidR="00215E1F" w:rsidSect="0021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D350B"/>
    <w:multiLevelType w:val="multilevel"/>
    <w:tmpl w:val="A1585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EEB"/>
    <w:rsid w:val="00215E1F"/>
    <w:rsid w:val="00BA5EEB"/>
    <w:rsid w:val="00DF6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BA5EEB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BA5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2"/>
    <w:rsid w:val="00BA5E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BA5EEB"/>
    <w:pPr>
      <w:widowControl w:val="0"/>
      <w:shd w:val="clear" w:color="auto" w:fill="FFFFFF"/>
      <w:spacing w:before="42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2024-05-06T08:46:00Z</dcterms:created>
  <dcterms:modified xsi:type="dcterms:W3CDTF">2024-05-06T10:06:00Z</dcterms:modified>
</cp:coreProperties>
</file>