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>УТВЕРЖДАЮ:</w:t>
      </w:r>
    </w:p>
    <w:p w:rsidR="00E753D9" w:rsidRPr="0074101E" w:rsidRDefault="00CF57E1" w:rsidP="00E753D9">
      <w:pPr>
        <w:jc w:val="right"/>
        <w:rPr>
          <w:bCs/>
        </w:rPr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E753D9" w:rsidRPr="0074101E">
        <w:rPr>
          <w:bCs/>
        </w:rPr>
        <w:t>Глава сельского поселения</w:t>
      </w:r>
    </w:p>
    <w:p w:rsidR="00E753D9" w:rsidRPr="0074101E" w:rsidRDefault="00E753D9" w:rsidP="00E753D9">
      <w:pPr>
        <w:jc w:val="right"/>
        <w:rPr>
          <w:bCs/>
        </w:rPr>
      </w:pPr>
      <w:r w:rsidRPr="0074101E">
        <w:rPr>
          <w:bCs/>
        </w:rPr>
        <w:t xml:space="preserve">                                                                   Каменский сельсовет </w:t>
      </w:r>
    </w:p>
    <w:p w:rsidR="00E753D9" w:rsidRPr="0074101E" w:rsidRDefault="00E753D9" w:rsidP="00E753D9">
      <w:pPr>
        <w:jc w:val="right"/>
        <w:rPr>
          <w:bCs/>
        </w:rPr>
      </w:pPr>
      <w:r w:rsidRPr="0074101E">
        <w:rPr>
          <w:bCs/>
        </w:rPr>
        <w:t xml:space="preserve">                                                                        муниципального района </w:t>
      </w:r>
    </w:p>
    <w:p w:rsidR="00E753D9" w:rsidRPr="0074101E" w:rsidRDefault="00E753D9" w:rsidP="00E753D9">
      <w:pPr>
        <w:jc w:val="right"/>
        <w:rPr>
          <w:bCs/>
        </w:rPr>
      </w:pPr>
      <w:r w:rsidRPr="0074101E">
        <w:rPr>
          <w:bCs/>
        </w:rPr>
        <w:t xml:space="preserve">                                                                        Бижбулякский район РБ</w:t>
      </w:r>
    </w:p>
    <w:p w:rsidR="00E753D9" w:rsidRPr="0074101E" w:rsidRDefault="00E753D9" w:rsidP="00E753D9">
      <w:pPr>
        <w:jc w:val="right"/>
        <w:rPr>
          <w:bCs/>
        </w:rPr>
      </w:pPr>
      <w:r w:rsidRPr="0074101E">
        <w:rPr>
          <w:bCs/>
        </w:rPr>
        <w:t xml:space="preserve">                                                                               ________И.П.Шишкина</w:t>
      </w:r>
    </w:p>
    <w:p w:rsidR="00CF57E1" w:rsidRPr="003901D9" w:rsidRDefault="00CF57E1" w:rsidP="00E753D9">
      <w:pPr>
        <w:tabs>
          <w:tab w:val="left" w:pos="567"/>
        </w:tabs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E753D9" w:rsidP="00CF57E1">
      <w:pPr>
        <w:tabs>
          <w:tab w:val="left" w:pos="567"/>
        </w:tabs>
        <w:jc w:val="right"/>
      </w:pPr>
      <w:r>
        <w:rPr>
          <w:iCs/>
          <w:color w:val="000000"/>
        </w:rPr>
        <w:t>«27» ноября 2023</w:t>
      </w:r>
      <w:r w:rsidR="00CF57E1"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E753D9">
        <w:t>ПРОТОКОЛ О РЕЗУЛЬТАТАХ АУКЦИОНА</w:t>
      </w:r>
      <w:r w:rsidR="00CF57E1" w:rsidRPr="00C428AB">
        <w:rPr>
          <w:rFonts w:ascii="Times New Roman" w:hAnsi="Times New Roman"/>
        </w:rPr>
        <w:t>№</w:t>
      </w:r>
      <w:r w:rsidR="00C428AB" w:rsidRPr="002E032E">
        <w:rPr>
          <w:rFonts w:ascii="Times New Roman" w:hAnsi="Times New Roman"/>
        </w:rPr>
        <w:t>U22000166660000000002-2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E753D9">
        <w:t>27.11.2023 12:11:04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Default="00D46369" w:rsidP="00E753D9">
      <w:pPr>
        <w:ind w:firstLine="709"/>
        <w:jc w:val="both"/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</w:t>
      </w:r>
      <w:r w:rsidR="00E753D9">
        <w:rPr>
          <w:iCs/>
          <w:color w:val="000000"/>
        </w:rPr>
        <w:t xml:space="preserve">с </w:t>
      </w:r>
      <w:r w:rsidR="00E753D9">
        <w:t>Распоряжением главы администрации сельского поселения Каменский сельсовет муниципального района Бижбулякский район Республики Башкортостан от 25.10.2023 г. № 29-р;</w:t>
      </w:r>
      <w:r w:rsidR="00E753D9" w:rsidRPr="00E753D9">
        <w:t xml:space="preserve"> </w:t>
      </w:r>
      <w:r w:rsidR="00E753D9" w:rsidRPr="00BA05A9">
        <w:t>Федеральным законом от 21.12.2001 № 178-ФЗ «О приватизации государственного</w:t>
      </w:r>
      <w:r w:rsidR="00E753D9">
        <w:t xml:space="preserve"> и муниципального имущества»; П</w:t>
      </w:r>
      <w:r w:rsidR="00E753D9" w:rsidRPr="00BA05A9">
        <w:t>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E753D9">
        <w:t>.</w:t>
      </w:r>
    </w:p>
    <w:p w:rsidR="00E753D9" w:rsidRPr="00376D23" w:rsidRDefault="00E753D9" w:rsidP="00E753D9">
      <w:pPr>
        <w:ind w:firstLine="709"/>
        <w:jc w:val="both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 муниципального имущества в электронной форме</w:t>
      </w:r>
    </w:p>
    <w:p w:rsidR="0078503B" w:rsidRDefault="0078503B" w:rsidP="0078503B">
      <w:pPr>
        <w:jc w:val="both"/>
      </w:pPr>
    </w:p>
    <w:p w:rsidR="0078503B" w:rsidRPr="00E753D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E753D9">
        <w:rPr>
          <w:spacing w:val="-2"/>
        </w:rPr>
        <w:t xml:space="preserve"> </w:t>
      </w:r>
      <w:r w:rsidR="0078503B" w:rsidRPr="007F10E7">
        <w:t>АДМИНИСТРАЦИЯ СЕЛЬСКОГО ПОСЕЛЕНИЯ КАМЕНСКИЙ СЕЛЬСОВЕТ МУНИЦИПАЛЬНОГО РАЙОНА БИЖБУЛЯКСКИЙ РАЙОН РЕСПУБЛИКИ БАШКОРТОСТАН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E753D9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="00E753D9">
        <w:rPr>
          <w:spacing w:val="-2"/>
        </w:rPr>
        <w:t xml:space="preserve"> </w:t>
      </w:r>
      <w:r w:rsidRPr="007F10E7">
        <w:t>АДМИНИСТРАЦИЯ СЕЛЬСКОГО ПОСЕЛЕНИЯ КАМЕНСКИЙ СЕЛЬСОВЕТ МУНИЦИПАЛЬНОГО РАЙОНА БИЖБУЛЯКСКИЙ РАЙОН РЕСПУБЛИКИ БАШКОРТОСТАН</w:t>
      </w:r>
      <w:r w:rsidRPr="007F10E7">
        <w:rPr>
          <w:i/>
        </w:rPr>
        <w:t xml:space="preserve">, </w:t>
      </w:r>
      <w:r w:rsidRPr="007F10E7">
        <w:t>Юридический адрес: 452051, Россия, Башкортостан, Школьная, 13</w:t>
      </w:r>
      <w:r w:rsidRPr="007F10E7">
        <w:rPr>
          <w:i/>
        </w:rPr>
        <w:t xml:space="preserve">, </w:t>
      </w:r>
      <w:r w:rsidRPr="007F10E7">
        <w:t>Почтовый адрес: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Здание склада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132 000,00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CF57E1" w:rsidRPr="001563DB" w:rsidRDefault="00E753D9" w:rsidP="00CF57E1">
      <w:pPr>
        <w:jc w:val="both"/>
        <w:rPr>
          <w:bCs/>
        </w:rPr>
      </w:pPr>
      <w:r>
        <w:t xml:space="preserve">  </w:t>
      </w:r>
      <w:r w:rsidR="00125DE7" w:rsidRPr="00125DE7">
        <w:t>5</w:t>
      </w:r>
      <w:r w:rsidR="00CF57E1" w:rsidRPr="00C75E13">
        <w:t>.</w:t>
      </w:r>
      <w:r w:rsidR="0078503B" w:rsidRPr="003C661B">
        <w:t>Извещение о проведении</w:t>
      </w:r>
      <w:r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hyperlink r:id="rId7" w:history="1">
        <w:r w:rsidRPr="00A3068B">
          <w:rPr>
            <w:rStyle w:val="ad"/>
          </w:rPr>
          <w:t>www.torgi.gov.ru</w:t>
        </w:r>
      </w:hyperlink>
      <w:r>
        <w:t xml:space="preserve"> </w:t>
      </w:r>
      <w:r w:rsidR="0078503B" w:rsidRPr="003C661B">
        <w:t xml:space="preserve">и на электронной площадке </w:t>
      </w:r>
      <w:r w:rsidR="0078503B">
        <w:t>i.rts-tender.ru</w:t>
      </w:r>
      <w:r>
        <w:t xml:space="preserve"> </w:t>
      </w:r>
      <w:r w:rsidR="0078503B" w:rsidRPr="003C661B">
        <w:t>процедура  №  22000166660000000002.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Шишкина Ирина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глава  сельского поселения Каменский сельсовет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Нигаматьянова Лира Рафисовна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администрации муниципального района Бижбулякский район Республики Башкортостан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Проняшина Надежда Федоровна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сельского поселения Каменский сельсовет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Лукьянова Надежда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2 категории администрации сельского поселения Каменский сельсовет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Хуснутдинова Людмила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главный специалист отдела по управлению муниципальным имуществом администрации муниципального района </w:t>
            </w:r>
            <w:r w:rsidRPr="003C661B">
              <w:lastRenderedPageBreak/>
              <w:t>Бижбулякский район Республики Башкортостан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Шишкина Ирина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глава  сельского поселения Каменский сельсовет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Нигаматьянова Лира Рафисовна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администрации муниципального района Бижбулякский район Республики Башкортостан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Проняшина Надежда Федоровна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сельского поселения Каменский сельсовет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Лукьянова Надежда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2 категории администрации сельского поселения Каменский сельсовет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Хуснутдинова Людмила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муниципальным имуществом администрации муниципального района Бижбулякский район Республики Башкортостан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склада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Индивидуальный предприниматель ТРОФИМОВ АНАТОЛИЙ ПЕТРОВИЧ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021202079569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452051, Российская Федерация, Респ. Башкортостан, с. Каменка, ул. Центральная, 56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ваукционе в электронной форме приняты следующие решения:</w:t>
      </w: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склада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Индивидуальный предприниматель ТРОФИМОВ АНАТОЛИЙ ПЕТРОВИЧ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272813/366915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05.11.2023 13:50:50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 xml:space="preserve">. Отказать в допуске к дальнейшему участию в </w:t>
      </w:r>
      <w:r w:rsidR="00013623">
        <w:t>процедуре следующим участникам.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725"/>
        <w:gridCol w:w="1595"/>
        <w:gridCol w:w="1594"/>
        <w:gridCol w:w="1757"/>
        <w:gridCol w:w="1592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>
              <w:t>1 - Здание склада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Индивидуальный предприниматель ТРОФИМОВ АНАТОЛИЙ ПЕТРОВИЧ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132 000,00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272813/366915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452051, Россия, Башкортостан, Центральная, 56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05.11.2023 13:50:50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50FA7" w:rsidRPr="00511F06" w:rsidRDefault="00591C05" w:rsidP="00150FA7">
      <w:pPr>
        <w:spacing w:line="272" w:lineRule="atLeast"/>
        <w:rPr>
          <w:rFonts w:ascii="Arial" w:hAnsi="Arial" w:cs="Arial"/>
          <w:color w:val="143370"/>
          <w:sz w:val="19"/>
          <w:szCs w:val="19"/>
        </w:rPr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E753D9">
        <w:rPr>
          <w:iCs/>
        </w:rPr>
        <w:t xml:space="preserve"> </w:t>
      </w:r>
      <w:r w:rsidR="00125DE7">
        <w:t xml:space="preserve">в электронной форме </w:t>
      </w:r>
      <w:r w:rsidR="00125DE7" w:rsidRPr="00476270">
        <w:t xml:space="preserve">признается </w:t>
      </w:r>
      <w:r w:rsidR="00150FA7" w:rsidRPr="00476270">
        <w:rPr>
          <w:rFonts w:ascii="Arial" w:hAnsi="Arial" w:cs="Arial"/>
          <w:sz w:val="19"/>
          <w:szCs w:val="19"/>
        </w:rPr>
        <w:t xml:space="preserve"> </w:t>
      </w:r>
      <w:r w:rsidR="00150FA7" w:rsidRPr="00476270">
        <w:rPr>
          <w:sz w:val="18"/>
          <w:szCs w:val="18"/>
        </w:rPr>
        <w:t>несостоявшимся, заключить договор с единственным</w:t>
      </w:r>
      <w:r w:rsidR="00150FA7" w:rsidRPr="00476270">
        <w:rPr>
          <w:rFonts w:ascii="Arial" w:hAnsi="Arial" w:cs="Arial"/>
          <w:sz w:val="19"/>
          <w:szCs w:val="19"/>
        </w:rPr>
        <w:t xml:space="preserve"> </w:t>
      </w:r>
      <w:r w:rsidR="00150FA7" w:rsidRPr="00476270">
        <w:rPr>
          <w:sz w:val="18"/>
          <w:szCs w:val="18"/>
        </w:rPr>
        <w:t>участником</w:t>
      </w:r>
      <w:r w:rsidR="00476270">
        <w:rPr>
          <w:sz w:val="18"/>
          <w:szCs w:val="18"/>
        </w:rPr>
        <w:t>.</w:t>
      </w:r>
    </w:p>
    <w:p w:rsidR="0021195F" w:rsidRDefault="00591C05" w:rsidP="00150FA7">
      <w:pPr>
        <w:shd w:val="clear" w:color="auto" w:fill="FFFFFF"/>
        <w:spacing w:before="120"/>
        <w:jc w:val="both"/>
        <w:rPr>
          <w:sz w:val="18"/>
          <w:szCs w:val="18"/>
        </w:rPr>
      </w:pPr>
      <w:r w:rsidRPr="00150FA7">
        <w:rPr>
          <w:b/>
          <w:sz w:val="18"/>
          <w:szCs w:val="18"/>
        </w:rPr>
        <w:t>11</w:t>
      </w:r>
      <w:r w:rsidR="00125DE7" w:rsidRPr="00150FA7">
        <w:rPr>
          <w:b/>
          <w:sz w:val="18"/>
          <w:szCs w:val="18"/>
        </w:rPr>
        <w:t xml:space="preserve">.1. </w:t>
      </w:r>
      <w:r w:rsidR="00125DE7" w:rsidRPr="0021195F">
        <w:rPr>
          <w:sz w:val="18"/>
          <w:szCs w:val="18"/>
        </w:rPr>
        <w:t xml:space="preserve">Обоснование принятого решения: </w:t>
      </w:r>
      <w:r w:rsidR="00013623">
        <w:rPr>
          <w:sz w:val="18"/>
          <w:szCs w:val="18"/>
        </w:rPr>
        <w:t xml:space="preserve">Протокол о признании претендентов участниками аукциона </w:t>
      </w:r>
      <w:r w:rsidR="00476270" w:rsidRPr="0021195F">
        <w:rPr>
          <w:sz w:val="18"/>
          <w:szCs w:val="18"/>
        </w:rPr>
        <w:t xml:space="preserve"> №</w:t>
      </w:r>
      <w:r w:rsidR="0021195F" w:rsidRPr="0021195F">
        <w:rPr>
          <w:sz w:val="18"/>
          <w:szCs w:val="18"/>
          <w:lang w:val="en-US"/>
        </w:rPr>
        <w:t>U</w:t>
      </w:r>
      <w:r w:rsidR="0021195F" w:rsidRPr="0021195F">
        <w:rPr>
          <w:sz w:val="18"/>
          <w:szCs w:val="18"/>
        </w:rPr>
        <w:t>2200016660000000002-1</w:t>
      </w:r>
      <w:r w:rsidR="0074101E">
        <w:rPr>
          <w:sz w:val="18"/>
          <w:szCs w:val="18"/>
        </w:rPr>
        <w:t xml:space="preserve">; </w:t>
      </w:r>
      <w:r w:rsidR="00150FA7" w:rsidRPr="0021195F">
        <w:rPr>
          <w:sz w:val="18"/>
          <w:szCs w:val="18"/>
        </w:rPr>
        <w:t>П</w:t>
      </w:r>
      <w:r w:rsidR="0074101E">
        <w:rPr>
          <w:sz w:val="18"/>
          <w:szCs w:val="18"/>
        </w:rPr>
        <w:t xml:space="preserve">ротокол о результатах аукциона </w:t>
      </w:r>
      <w:r w:rsidR="00150FA7" w:rsidRPr="0021195F">
        <w:rPr>
          <w:sz w:val="18"/>
          <w:szCs w:val="18"/>
        </w:rPr>
        <w:t>№U22000166660000000002-2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 с</w:t>
      </w:r>
      <w:r w:rsidR="00150FA7">
        <w:t xml:space="preserve"> Индивидуальным предпринимателем крестьянского фермерского хозяйства Трофимовым Анатолием Петровичем</w:t>
      </w:r>
      <w:r w:rsidR="0074101E">
        <w:t>.</w:t>
      </w:r>
    </w:p>
    <w:p w:rsidR="0021195F" w:rsidRPr="0021195F" w:rsidRDefault="007B3F15" w:rsidP="0021195F">
      <w:pPr>
        <w:shd w:val="clear" w:color="auto" w:fill="FFFFFF"/>
        <w:spacing w:before="120"/>
        <w:jc w:val="both"/>
        <w:rPr>
          <w:sz w:val="18"/>
          <w:szCs w:val="18"/>
        </w:rPr>
      </w:pPr>
      <w:r>
        <w:t>1</w:t>
      </w:r>
      <w:r w:rsidR="00591C05" w:rsidRPr="00E753D9">
        <w:t>2</w:t>
      </w:r>
      <w:r w:rsidR="00125DE7">
        <w:t>.1. Основание</w:t>
      </w:r>
      <w:r w:rsidR="00125DE7" w:rsidRPr="000D3FF4">
        <w:t xml:space="preserve">: </w:t>
      </w:r>
      <w:r w:rsidR="00013623">
        <w:rPr>
          <w:sz w:val="18"/>
          <w:szCs w:val="18"/>
        </w:rPr>
        <w:t>решение аукционной комиссии.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476270">
        <w:t xml:space="preserve">i.rts-tender.ru, </w:t>
      </w:r>
      <w:hyperlink r:id="rId8" w:history="1">
        <w:r w:rsidR="00476270" w:rsidRPr="00A3068B">
          <w:rPr>
            <w:rStyle w:val="ad"/>
          </w:rPr>
          <w:t>www.torgi.gov.ru</w:t>
        </w:r>
      </w:hyperlink>
    </w:p>
    <w:p w:rsidR="009E75C2" w:rsidRDefault="009E75C2" w:rsidP="009E75C2">
      <w:pPr>
        <w:jc w:val="both"/>
        <w:rPr>
          <w:color w:val="000000"/>
        </w:rPr>
      </w:pPr>
      <w:bookmarkStart w:id="8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Шишкина И.П.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Нигаматьянова Л.Р.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Проняшина Н.Ф.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Лукьянова Н.Г.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Хуснутдинова Л.Г.</w:t>
            </w:r>
          </w:p>
        </w:tc>
      </w:tr>
    </w:tbl>
    <w:bookmarkEnd w:id="8"/>
    <w:p w:rsidR="009E75C2" w:rsidRPr="008B532A" w:rsidRDefault="00A13563" w:rsidP="009E75C2">
      <w:pPr>
        <w:shd w:val="clear" w:color="auto" w:fill="FFFFFF"/>
        <w:tabs>
          <w:tab w:val="left" w:pos="6795"/>
        </w:tabs>
        <w:jc w:val="both"/>
        <w:rPr>
          <w:i/>
        </w:rPr>
      </w:pPr>
      <w:r>
        <w:rPr>
          <w:i/>
        </w:rPr>
        <w:t xml:space="preserve">  </w:t>
      </w:r>
    </w:p>
    <w:sectPr w:rsidR="009E75C2" w:rsidRPr="008B532A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97" w:rsidRDefault="00C13797">
      <w:r>
        <w:separator/>
      </w:r>
    </w:p>
  </w:endnote>
  <w:endnote w:type="continuationSeparator" w:id="1">
    <w:p w:rsidR="00C13797" w:rsidRDefault="00C13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B262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B262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101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97" w:rsidRDefault="00C13797">
      <w:r>
        <w:separator/>
      </w:r>
    </w:p>
  </w:footnote>
  <w:footnote w:type="continuationSeparator" w:id="1">
    <w:p w:rsidR="00C13797" w:rsidRDefault="00C13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B26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3623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0FA7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195F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3F3B"/>
    <w:rsid w:val="00466F5A"/>
    <w:rsid w:val="0046781C"/>
    <w:rsid w:val="004718E7"/>
    <w:rsid w:val="00472947"/>
    <w:rsid w:val="00473DDC"/>
    <w:rsid w:val="00475C69"/>
    <w:rsid w:val="00476270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101E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293E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628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3563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3797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753D9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uim1</cp:lastModifiedBy>
  <cp:revision>6</cp:revision>
  <cp:lastPrinted>2023-11-27T09:36:00Z</cp:lastPrinted>
  <dcterms:created xsi:type="dcterms:W3CDTF">2023-03-07T07:10:00Z</dcterms:created>
  <dcterms:modified xsi:type="dcterms:W3CDTF">2023-11-27T11:49:00Z</dcterms:modified>
</cp:coreProperties>
</file>