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4636B" w:rsidTr="00675AA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636B" w:rsidRPr="00D00566" w:rsidRDefault="00F4636B" w:rsidP="00675AA0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 w:cs="Times New Roman"/>
                <w:b w:val="0"/>
                <w:sz w:val="20"/>
                <w:lang w:val="be-BY" w:eastAsia="en-US"/>
              </w:rPr>
            </w:pPr>
            <w:proofErr w:type="gramStart"/>
            <w:r w:rsidRPr="00D00566">
              <w:rPr>
                <w:rFonts w:ascii="a_Helver Bashkir" w:hAnsi="a_Helver Bashkir"/>
                <w:b w:val="0"/>
                <w:bCs w:val="0"/>
                <w:sz w:val="20"/>
                <w:lang w:eastAsia="en-US"/>
              </w:rPr>
              <w:t>Баш</w:t>
            </w:r>
            <w:proofErr w:type="gramEnd"/>
            <w:r w:rsidRPr="00D00566">
              <w:rPr>
                <w:rFonts w:ascii="a_Helver Bashkir" w:hAnsi="a_Helver Bashkir"/>
                <w:b w:val="0"/>
                <w:bCs w:val="0"/>
                <w:sz w:val="20"/>
                <w:lang w:val="be-BY" w:eastAsia="en-US"/>
              </w:rPr>
              <w:t>ҡортостан Республикаһы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bCs w:val="0"/>
                <w:sz w:val="20"/>
                <w:szCs w:val="20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20"/>
                <w:szCs w:val="20"/>
                <w:lang w:val="be-BY" w:eastAsia="en-US"/>
              </w:rPr>
              <w:t>ауыл  биләмәһе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22"/>
                <w:szCs w:val="22"/>
                <w:lang w:val="be-BY" w:eastAsia="en-US"/>
              </w:rPr>
              <w:t>ХАКИМИӘТЕ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16"/>
                <w:szCs w:val="16"/>
                <w:lang w:val="be-BY" w:eastAsia="en-US"/>
              </w:rPr>
              <w:t>8(347)4323231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sz w:val="20"/>
                <w:szCs w:val="20"/>
                <w:lang w:val="be-BY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636B" w:rsidRPr="00D00566" w:rsidRDefault="00F4636B" w:rsidP="00675AA0">
            <w:pPr>
              <w:spacing w:line="276" w:lineRule="auto"/>
              <w:jc w:val="both"/>
              <w:rPr>
                <w:rFonts w:cs="Times New Roman"/>
                <w:b w:val="0"/>
                <w:sz w:val="28"/>
                <w:lang w:eastAsia="en-US"/>
              </w:rPr>
            </w:pPr>
            <w:r w:rsidRPr="00D00566">
              <w:rPr>
                <w:rFonts w:cs="Times New Roman"/>
                <w:b w:val="0"/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19151258" r:id="rId5"/>
              </w:object>
            </w:r>
          </w:p>
          <w:p w:rsidR="00F4636B" w:rsidRPr="00D00566" w:rsidRDefault="00F4636B" w:rsidP="00675AA0">
            <w:pPr>
              <w:spacing w:line="276" w:lineRule="auto"/>
              <w:jc w:val="both"/>
              <w:rPr>
                <w:rFonts w:cs="Times New Roman"/>
                <w:b w:val="0"/>
                <w:sz w:val="28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sz w:val="20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20"/>
                <w:lang w:val="be-BY" w:eastAsia="en-US"/>
              </w:rPr>
              <w:t>Республика Башкортостан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22"/>
                <w:szCs w:val="22"/>
                <w:lang w:val="be-BY" w:eastAsia="en-US"/>
              </w:rPr>
              <w:t>АДМИНИСТРАЦИЯ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lang w:val="be-BY" w:eastAsia="en-US"/>
              </w:rPr>
            </w:pPr>
            <w:r w:rsidRPr="00D00566">
              <w:rPr>
                <w:rFonts w:ascii="a_Helver Bashkir" w:hAnsi="a_Helver Bashkir"/>
                <w:b w:val="0"/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lang w:val="be-BY" w:eastAsia="en-US"/>
              </w:rPr>
            </w:pPr>
          </w:p>
          <w:p w:rsidR="00F4636B" w:rsidRPr="00D00566" w:rsidRDefault="00F4636B" w:rsidP="00675AA0">
            <w:pPr>
              <w:spacing w:line="276" w:lineRule="auto"/>
              <w:jc w:val="center"/>
              <w:rPr>
                <w:b w:val="0"/>
                <w:sz w:val="16"/>
                <w:szCs w:val="16"/>
                <w:lang w:val="be-BY" w:eastAsia="en-US"/>
              </w:rPr>
            </w:pPr>
            <w:r w:rsidRPr="00D00566">
              <w:rPr>
                <w:b w:val="0"/>
                <w:sz w:val="16"/>
                <w:szCs w:val="16"/>
                <w:lang w:val="be-BY" w:eastAsia="en-US"/>
              </w:rPr>
              <w:t>452051, РБ, Бижбулякский район, село Каменка,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 w:eastAsia="en-US"/>
              </w:rPr>
            </w:pPr>
            <w:r w:rsidRPr="00D00566">
              <w:rPr>
                <w:b w:val="0"/>
                <w:sz w:val="16"/>
                <w:szCs w:val="16"/>
                <w:lang w:val="be-BY" w:eastAsia="en-US"/>
              </w:rPr>
              <w:t>ул. Школьная, 13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Arial" w:hAnsi="Arial"/>
                <w:b w:val="0"/>
                <w:sz w:val="16"/>
                <w:szCs w:val="16"/>
                <w:lang w:val="be-BY" w:eastAsia="en-US"/>
              </w:rPr>
            </w:pPr>
            <w:r w:rsidRPr="00D00566">
              <w:rPr>
                <w:b w:val="0"/>
                <w:sz w:val="16"/>
                <w:szCs w:val="16"/>
                <w:lang w:val="be-BY" w:eastAsia="en-US"/>
              </w:rPr>
              <w:t>8(</w:t>
            </w:r>
            <w:r w:rsidRPr="00D00566"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 w:eastAsia="en-US"/>
              </w:rPr>
              <w:t>347) 43</w:t>
            </w:r>
            <w:r w:rsidRPr="00D00566">
              <w:rPr>
                <w:rFonts w:ascii="Arial" w:hAnsi="Arial"/>
                <w:b w:val="0"/>
                <w:sz w:val="16"/>
                <w:szCs w:val="16"/>
                <w:lang w:val="be-BY" w:eastAsia="en-US"/>
              </w:rPr>
              <w:t>23231</w:t>
            </w:r>
          </w:p>
          <w:p w:rsidR="00F4636B" w:rsidRPr="00D00566" w:rsidRDefault="00F4636B" w:rsidP="00675AA0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20"/>
                <w:szCs w:val="18"/>
                <w:lang w:val="be-BY" w:eastAsia="en-US"/>
              </w:rPr>
            </w:pPr>
          </w:p>
        </w:tc>
      </w:tr>
    </w:tbl>
    <w:p w:rsidR="00F4636B" w:rsidRDefault="00F4636B" w:rsidP="00F4636B">
      <w:pPr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</w:t>
      </w:r>
    </w:p>
    <w:p w:rsidR="00F4636B" w:rsidRPr="00D00566" w:rsidRDefault="00F4636B" w:rsidP="00F4636B">
      <w:pPr>
        <w:pStyle w:val="a3"/>
        <w:tabs>
          <w:tab w:val="clear" w:pos="4677"/>
          <w:tab w:val="clear" w:pos="9355"/>
          <w:tab w:val="left" w:pos="3228"/>
        </w:tabs>
        <w:rPr>
          <w:rFonts w:cs="Times New Roman"/>
          <w:b w:val="0"/>
        </w:rPr>
      </w:pPr>
      <w:r>
        <w:rPr>
          <w:b w:val="0"/>
        </w:rPr>
        <w:t xml:space="preserve">           </w:t>
      </w:r>
      <w:r>
        <w:rPr>
          <w:rFonts w:eastAsia="MS Mincho"/>
          <w:b w:val="0"/>
          <w:lang w:val="ba-RU"/>
        </w:rPr>
        <w:t xml:space="preserve">  </w:t>
      </w:r>
      <w:r w:rsidRPr="008A65C2">
        <w:rPr>
          <w:rFonts w:eastAsia="MS Mincho"/>
          <w:b w:val="0"/>
          <w:lang w:val="ba-RU"/>
        </w:rPr>
        <w:t>Ҡ</w:t>
      </w:r>
      <w:r w:rsidRPr="008A65C2">
        <w:rPr>
          <w:b w:val="0"/>
        </w:rPr>
        <w:t xml:space="preserve">АРАР      </w:t>
      </w:r>
      <w:r w:rsidRPr="008A65C2">
        <w:rPr>
          <w:b w:val="0"/>
          <w:lang w:val="ba-RU"/>
        </w:rPr>
        <w:t xml:space="preserve">                                      </w:t>
      </w:r>
      <w:r w:rsidRPr="008A65C2">
        <w:rPr>
          <w:b w:val="0"/>
        </w:rPr>
        <w:t xml:space="preserve">                                           </w:t>
      </w:r>
      <w:r>
        <w:rPr>
          <w:b w:val="0"/>
        </w:rPr>
        <w:t>ПОСТАНОВЛЕНИЕ</w:t>
      </w:r>
    </w:p>
    <w:p w:rsidR="00F4636B" w:rsidRDefault="00F4636B" w:rsidP="00F4636B">
      <w:pPr>
        <w:jc w:val="both"/>
        <w:rPr>
          <w:b w:val="0"/>
        </w:rPr>
      </w:pPr>
      <w:r>
        <w:rPr>
          <w:b w:val="0"/>
        </w:rPr>
        <w:t xml:space="preserve">            24 июня 2022й                                      №18                                      24 июня 2022г</w:t>
      </w:r>
    </w:p>
    <w:p w:rsidR="00F4636B" w:rsidRDefault="00F4636B" w:rsidP="00F4636B">
      <w:pPr>
        <w:jc w:val="both"/>
        <w:rPr>
          <w:b w:val="0"/>
        </w:rPr>
      </w:pPr>
    </w:p>
    <w:p w:rsidR="00F4636B" w:rsidRDefault="00F4636B" w:rsidP="00F4636B">
      <w:pPr>
        <w:jc w:val="both"/>
        <w:rPr>
          <w:b w:val="0"/>
        </w:rPr>
      </w:pPr>
      <w:r>
        <w:rPr>
          <w:b w:val="0"/>
        </w:rPr>
        <w:t xml:space="preserve">             Об изменении вида разрешенного использования земельного участка</w:t>
      </w:r>
    </w:p>
    <w:p w:rsidR="00F4636B" w:rsidRDefault="00F4636B" w:rsidP="00F4636B">
      <w:pPr>
        <w:jc w:val="both"/>
        <w:rPr>
          <w:b w:val="0"/>
        </w:rPr>
      </w:pPr>
    </w:p>
    <w:p w:rsidR="00F4636B" w:rsidRPr="00D00566" w:rsidRDefault="00F4636B" w:rsidP="00F4636B">
      <w:pPr>
        <w:jc w:val="both"/>
        <w:rPr>
          <w:b w:val="0"/>
        </w:rPr>
      </w:pPr>
      <w:proofErr w:type="gramStart"/>
      <w:r w:rsidRPr="00D00566">
        <w:rPr>
          <w:b w:val="0"/>
        </w:rPr>
        <w:t>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 06.10.2003 года  №131-ФЗ «Об общих принципах организации местного самоуправления в Российской Федерации»,</w:t>
      </w:r>
      <w:r w:rsidRPr="00D00566">
        <w:rPr>
          <w:rFonts w:ascii="Verdana" w:hAnsi="Verdana"/>
          <w:b w:val="0"/>
          <w:color w:val="444444"/>
          <w:sz w:val="16"/>
          <w:szCs w:val="16"/>
        </w:rPr>
        <w:t xml:space="preserve"> </w:t>
      </w:r>
      <w:r w:rsidRPr="00D00566">
        <w:rPr>
          <w:b w:val="0"/>
        </w:rPr>
        <w:t>и решением Совета депутатов  сельского поселения Каменский сельсовет  Бижбулякского района  Республики Башкортостан  от 28.04.2022 № 73</w:t>
      </w:r>
      <w:proofErr w:type="gramEnd"/>
      <w:r w:rsidRPr="00D00566">
        <w:rPr>
          <w:b w:val="0"/>
        </w:rPr>
        <w:t>/36-28 «Об утверждении правил землепользования и застройки с</w:t>
      </w:r>
      <w:proofErr w:type="gramStart"/>
      <w:r w:rsidRPr="00D00566">
        <w:rPr>
          <w:b w:val="0"/>
        </w:rPr>
        <w:t>.К</w:t>
      </w:r>
      <w:proofErr w:type="gramEnd"/>
      <w:r w:rsidRPr="00D00566">
        <w:rPr>
          <w:b w:val="0"/>
        </w:rPr>
        <w:t xml:space="preserve">аменка, д.Дубровка, д.Прогресс  сельского поселения Каменский сельсовет муниципального района Бижбулякский район Республики Башкортостан»,                                                                       </w:t>
      </w: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 xml:space="preserve">Администрация сельского поселения Каменский сельсовет </w:t>
      </w:r>
      <w:proofErr w:type="gramStart"/>
      <w:r w:rsidRPr="00D00566">
        <w:rPr>
          <w:b w:val="0"/>
        </w:rPr>
        <w:t>муниципального</w:t>
      </w:r>
      <w:proofErr w:type="gramEnd"/>
      <w:r w:rsidRPr="00D00566">
        <w:rPr>
          <w:b w:val="0"/>
        </w:rPr>
        <w:t xml:space="preserve"> района Бижбулякский район Республики Башкортостан</w:t>
      </w: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 xml:space="preserve"> </w:t>
      </w:r>
    </w:p>
    <w:p w:rsidR="00F4636B" w:rsidRPr="00D00566" w:rsidRDefault="00F4636B" w:rsidP="00F4636B">
      <w:pPr>
        <w:jc w:val="center"/>
        <w:rPr>
          <w:b w:val="0"/>
        </w:rPr>
      </w:pPr>
      <w:r w:rsidRPr="00D00566">
        <w:rPr>
          <w:b w:val="0"/>
          <w:bCs w:val="0"/>
        </w:rPr>
        <w:t>ПОСТАНОВЛЯЕТ:</w:t>
      </w:r>
    </w:p>
    <w:p w:rsidR="00F4636B" w:rsidRPr="00D00566" w:rsidRDefault="00F4636B" w:rsidP="00F4636B">
      <w:pPr>
        <w:jc w:val="center"/>
        <w:rPr>
          <w:b w:val="0"/>
          <w:bCs w:val="0"/>
        </w:rPr>
      </w:pP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 xml:space="preserve">1. Изменить вид разрешенного использования «администрация сельского поселения»     земельного участка с кадастровым номером </w:t>
      </w: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 xml:space="preserve">02:12:080301:345, местоположение: Республика Башкортостан, Бижбулякский район, Каменский сельсовет, с Каменка, ул. Школьная, </w:t>
      </w:r>
      <w:proofErr w:type="spellStart"/>
      <w:r w:rsidRPr="00D00566">
        <w:rPr>
          <w:b w:val="0"/>
        </w:rPr>
        <w:t>д</w:t>
      </w:r>
      <w:proofErr w:type="spellEnd"/>
      <w:r w:rsidRPr="00D00566">
        <w:rPr>
          <w:b w:val="0"/>
        </w:rPr>
        <w:t xml:space="preserve"> 13, общей площадью 2216 кв.м., принадлежащего СП Каменский сельсовет МР Бижбулякского района РБ на правах собственности и на правах постоянного (бессрочного</w:t>
      </w:r>
      <w:proofErr w:type="gramStart"/>
      <w:r w:rsidRPr="00D00566">
        <w:rPr>
          <w:b w:val="0"/>
        </w:rPr>
        <w:t>)п</w:t>
      </w:r>
      <w:proofErr w:type="gramEnd"/>
      <w:r w:rsidRPr="00D00566">
        <w:rPr>
          <w:b w:val="0"/>
        </w:rPr>
        <w:t>ользования   Администрации сельского поселения Каменский сельсовет муниципального района Бижбулякский район Республики Башкортостан,   на вид разрешенного использования «общественное использование объектов капитального строительства».</w:t>
      </w: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>Земельный участок расположен в территориальной зоне ОД-1 «Общественно-деловая зона».</w:t>
      </w: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>Категория земель – «земли населенных пунктов».</w:t>
      </w: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>2. Направить документы в 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 для внесения в государственный кадастр недвижимости соответствующих изменений. </w:t>
      </w: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>3. Настоящее постановление  разместить на официальном сайте администрации СП Каменский сельсовет.</w:t>
      </w:r>
    </w:p>
    <w:p w:rsidR="00F4636B" w:rsidRPr="00D00566" w:rsidRDefault="00F4636B" w:rsidP="00F4636B">
      <w:pPr>
        <w:jc w:val="both"/>
        <w:rPr>
          <w:b w:val="0"/>
        </w:rPr>
      </w:pP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>Глава сельского поселения</w:t>
      </w:r>
    </w:p>
    <w:p w:rsidR="00F4636B" w:rsidRPr="00D00566" w:rsidRDefault="00F4636B" w:rsidP="00F4636B">
      <w:pPr>
        <w:jc w:val="both"/>
        <w:rPr>
          <w:b w:val="0"/>
        </w:rPr>
      </w:pPr>
      <w:r w:rsidRPr="00D00566">
        <w:rPr>
          <w:b w:val="0"/>
        </w:rPr>
        <w:t>Каменский сельсовет:                                          И.П.Шишкина</w:t>
      </w:r>
    </w:p>
    <w:p w:rsidR="009B2D07" w:rsidRDefault="00F4636B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36B"/>
    <w:rsid w:val="002839E0"/>
    <w:rsid w:val="00480BBC"/>
    <w:rsid w:val="00A30A91"/>
    <w:rsid w:val="00B53169"/>
    <w:rsid w:val="00F4636B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B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6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636B"/>
    <w:rPr>
      <w:rFonts w:ascii="Times New Roman" w:eastAsia="Times New Roman" w:hAnsi="Times New Roman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2022-07-12T11:13:00Z</dcterms:created>
  <dcterms:modified xsi:type="dcterms:W3CDTF">2022-07-12T11:14:00Z</dcterms:modified>
</cp:coreProperties>
</file>