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5" w:rsidRDefault="00C04E15" w:rsidP="00C04E15">
      <w:r>
        <w:t xml:space="preserve">                                                                                                      РЕШЕНИЕ</w:t>
      </w:r>
    </w:p>
    <w:p w:rsidR="00C04E15" w:rsidRDefault="00C04E15" w:rsidP="00C04E15">
      <w:pPr>
        <w:jc w:val="center"/>
      </w:pPr>
    </w:p>
    <w:p w:rsidR="00C04E15" w:rsidRDefault="00C04E15" w:rsidP="00C04E15"/>
    <w:tbl>
      <w:tblPr>
        <w:tblpPr w:leftFromText="180" w:rightFromText="180" w:vertAnchor="text" w:horzAnchor="margin" w:tblpXSpec="center" w:tblpY="-1628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C04E15" w:rsidRPr="004C6661" w:rsidTr="00243839">
        <w:trPr>
          <w:trHeight w:val="2126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4E15" w:rsidRPr="004D2053" w:rsidRDefault="00C04E15" w:rsidP="00243839">
            <w:pPr>
              <w:pStyle w:val="a3"/>
              <w:rPr>
                <w:b/>
                <w:sz w:val="20"/>
                <w:szCs w:val="20"/>
                <w:lang w:val="be-BY"/>
              </w:rPr>
            </w:pPr>
            <w:r w:rsidRPr="004D2053">
              <w:rPr>
                <w:sz w:val="20"/>
                <w:szCs w:val="20"/>
                <w:lang w:val="be-BY"/>
              </w:rPr>
              <w:t>Башҡортостан Республикаһы</w:t>
            </w:r>
          </w:p>
          <w:p w:rsidR="00C04E15" w:rsidRPr="004D2053" w:rsidRDefault="00C04E15" w:rsidP="0024383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D2053">
              <w:rPr>
                <w:sz w:val="20"/>
                <w:szCs w:val="20"/>
                <w:lang w:val="be-BY"/>
              </w:rPr>
              <w:t>Бишбүләк районы муниципаль районы                                                     К</w:t>
            </w:r>
            <w:r>
              <w:rPr>
                <w:sz w:val="20"/>
                <w:szCs w:val="20"/>
                <w:lang w:val="be-BY"/>
              </w:rPr>
              <w:t xml:space="preserve">аменка  ауыл советы    </w:t>
            </w:r>
            <w:r w:rsidRPr="004D2053">
              <w:rPr>
                <w:sz w:val="20"/>
                <w:szCs w:val="20"/>
                <w:lang w:val="be-BY"/>
              </w:rPr>
              <w:t xml:space="preserve">ауыл  биләмәһе </w:t>
            </w:r>
            <w:r>
              <w:rPr>
                <w:sz w:val="20"/>
                <w:szCs w:val="20"/>
                <w:lang w:val="be-BY"/>
              </w:rPr>
              <w:t xml:space="preserve">   </w:t>
            </w:r>
            <w:r w:rsidRPr="004D2053">
              <w:rPr>
                <w:sz w:val="20"/>
                <w:szCs w:val="20"/>
                <w:lang w:val="be-BY"/>
              </w:rPr>
              <w:t>СОВЕТЫ                                                                 452059, БР, Бишбүләк районы,                                                         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4E15" w:rsidRPr="004D2053" w:rsidRDefault="00C04E15" w:rsidP="00243839">
            <w:pPr>
              <w:jc w:val="center"/>
              <w:rPr>
                <w:sz w:val="20"/>
                <w:szCs w:val="20"/>
              </w:rPr>
            </w:pPr>
            <w:r w:rsidRPr="004D2053">
              <w:rPr>
                <w:sz w:val="20"/>
                <w:szCs w:val="20"/>
              </w:rPr>
              <w:object w:dxaOrig="126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1.25pt" o:ole="" fillcolor="window">
                  <v:imagedata r:id="rId4" o:title=""/>
                </v:shape>
                <o:OLEObject Type="Embed" ProgID="Word.Picture.8" ShapeID="_x0000_i1025" DrawAspect="Content" ObjectID="_1687183173" r:id="rId5"/>
              </w:object>
            </w:r>
          </w:p>
          <w:p w:rsidR="00C04E15" w:rsidRPr="004D2053" w:rsidRDefault="00C04E15" w:rsidP="00243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4E15" w:rsidRPr="004D2053" w:rsidRDefault="00C04E15" w:rsidP="00243839">
            <w:pPr>
              <w:jc w:val="center"/>
              <w:rPr>
                <w:sz w:val="20"/>
                <w:szCs w:val="20"/>
                <w:lang w:val="be-BY"/>
              </w:rPr>
            </w:pPr>
            <w:r w:rsidRPr="004D2053">
              <w:rPr>
                <w:sz w:val="20"/>
                <w:szCs w:val="20"/>
                <w:lang w:val="be-BY"/>
              </w:rPr>
              <w:t>Республика Башкортостан муниципальный район Бижбулякский район                                                                                         СОВЕТ                                                                                           сельского поселения  Каменский сельсовет                                                                 452059, РБ, Бижбулякский район,                                                            село Каменка,ул. Школьная, 13</w:t>
            </w:r>
            <w:r w:rsidRPr="004D2053">
              <w:rPr>
                <w:b/>
                <w:sz w:val="20"/>
                <w:szCs w:val="20"/>
                <w:lang w:val="be-BY"/>
              </w:rPr>
              <w:t xml:space="preserve">                                                            </w:t>
            </w:r>
            <w:r w:rsidRPr="004D2053">
              <w:rPr>
                <w:sz w:val="20"/>
                <w:szCs w:val="20"/>
                <w:lang w:val="be-BY"/>
              </w:rPr>
              <w:t>8(347) 4323231</w:t>
            </w:r>
          </w:p>
        </w:tc>
      </w:tr>
    </w:tbl>
    <w:p w:rsidR="00C04E15" w:rsidRPr="004B4B59" w:rsidRDefault="00C04E15" w:rsidP="00C04E15">
      <w:pPr>
        <w:suppressAutoHyphens/>
        <w:jc w:val="center"/>
        <w:rPr>
          <w:rFonts w:eastAsia="Calibri"/>
          <w:b/>
          <w:sz w:val="28"/>
          <w:szCs w:val="28"/>
        </w:rPr>
      </w:pPr>
      <w:proofErr w:type="gramStart"/>
      <w:r w:rsidRPr="004B4B59">
        <w:rPr>
          <w:rFonts w:eastAsia="Calibri"/>
          <w:b/>
          <w:sz w:val="28"/>
          <w:szCs w:val="28"/>
        </w:rPr>
        <w:t>О внесений изменений в решение Совета сельского поселения Каменский сельсовет от 12.08.2016г №51/14-27 «Об утверждении порядка размещения сведений о доходах, расходах, об имуществе 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Каменский сельсовет муниципального района Бижбулякский район Республики Башкортостан и членов их семей, на официальном сайте сельского поселения Каменский сельсовет</w:t>
      </w:r>
      <w:proofErr w:type="gramEnd"/>
      <w:r w:rsidRPr="004B4B59">
        <w:rPr>
          <w:rFonts w:eastAsia="Calibri"/>
          <w:b/>
          <w:sz w:val="28"/>
          <w:szCs w:val="28"/>
        </w:rPr>
        <w:t xml:space="preserve"> муниципального района Бижбулякский район Республики Башкортостан»</w:t>
      </w:r>
    </w:p>
    <w:p w:rsidR="00C04E15" w:rsidRPr="004B4B59" w:rsidRDefault="00C04E15" w:rsidP="00C04E15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C04E15" w:rsidRPr="004B4B59" w:rsidRDefault="00C04E15" w:rsidP="00C04E15">
      <w:pPr>
        <w:suppressAutoHyphens/>
        <w:jc w:val="both"/>
        <w:rPr>
          <w:rFonts w:eastAsia="Calibri"/>
          <w:sz w:val="28"/>
          <w:szCs w:val="28"/>
        </w:rPr>
      </w:pPr>
      <w:r w:rsidRPr="004B4B59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В с</w:t>
      </w:r>
      <w:r w:rsidRPr="004B4B59">
        <w:rPr>
          <w:rFonts w:eastAsia="Calibri"/>
          <w:sz w:val="28"/>
          <w:szCs w:val="28"/>
        </w:rPr>
        <w:t xml:space="preserve">оответствии со статьей 4 Закона Республики Башкортостан от 23 декабря 2020 года №361-з «О внесении изменений в отдельные законодательные акты Республики Башкортостан в целях противодействия коррупции» и на основании  представления прокуратуры Бижбулякского района от 15.06.2021г №2-21-2021 , Совет сельского поселения Каменский сельсовет </w:t>
      </w:r>
    </w:p>
    <w:p w:rsidR="00C04E15" w:rsidRPr="004B4B59" w:rsidRDefault="00C04E15" w:rsidP="00C04E15">
      <w:pPr>
        <w:suppressAutoHyphens/>
        <w:jc w:val="both"/>
        <w:rPr>
          <w:rFonts w:eastAsia="Calibri"/>
          <w:sz w:val="28"/>
          <w:szCs w:val="28"/>
        </w:rPr>
      </w:pPr>
      <w:r w:rsidRPr="004B4B59">
        <w:rPr>
          <w:rFonts w:eastAsia="Calibri"/>
          <w:sz w:val="28"/>
          <w:szCs w:val="28"/>
        </w:rPr>
        <w:t xml:space="preserve">     РЕШИЛ:</w:t>
      </w:r>
    </w:p>
    <w:p w:rsidR="00C04E15" w:rsidRPr="004B4B59" w:rsidRDefault="00C04E15" w:rsidP="00C04E15">
      <w:pPr>
        <w:suppressAutoHyphens/>
        <w:jc w:val="both"/>
        <w:rPr>
          <w:rFonts w:eastAsia="Calibri"/>
          <w:sz w:val="28"/>
          <w:szCs w:val="28"/>
        </w:rPr>
      </w:pPr>
      <w:r w:rsidRPr="004B4B59">
        <w:rPr>
          <w:rFonts w:eastAsia="Calibri"/>
          <w:sz w:val="28"/>
          <w:szCs w:val="28"/>
        </w:rPr>
        <w:t xml:space="preserve">     </w:t>
      </w:r>
      <w:proofErr w:type="gramStart"/>
      <w:r w:rsidRPr="004B4B59">
        <w:rPr>
          <w:rFonts w:eastAsia="Calibri"/>
          <w:sz w:val="28"/>
          <w:szCs w:val="28"/>
        </w:rPr>
        <w:t>1.Внести в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Каменский сельсовет муниципального района Бижбулякский район Республики Башкортостан и членов их семей на официальном сайте Администрации сельского поселения Каменский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опубликования, утвержденного решением Совета</w:t>
      </w:r>
      <w:proofErr w:type="gramEnd"/>
      <w:r w:rsidRPr="004B4B59">
        <w:rPr>
          <w:rFonts w:eastAsia="Calibri"/>
          <w:sz w:val="28"/>
          <w:szCs w:val="28"/>
        </w:rPr>
        <w:t xml:space="preserve"> сельского поселения Каменский сельсовет муниципального района Бижбулякский район от 12.08.2016г №51/14-27</w:t>
      </w:r>
    </w:p>
    <w:p w:rsidR="00C04E15" w:rsidRPr="004B4B59" w:rsidRDefault="00C04E15" w:rsidP="00C04E15">
      <w:pPr>
        <w:suppressAutoHyphens/>
        <w:jc w:val="both"/>
        <w:rPr>
          <w:rFonts w:eastAsia="Calibri"/>
          <w:b/>
          <w:sz w:val="28"/>
          <w:szCs w:val="28"/>
        </w:rPr>
      </w:pPr>
      <w:r w:rsidRPr="004B4B59">
        <w:rPr>
          <w:rFonts w:eastAsia="Calibri"/>
          <w:b/>
          <w:sz w:val="28"/>
          <w:szCs w:val="28"/>
        </w:rPr>
        <w:t xml:space="preserve">     1.1 Подпункт «г» пункта 2 Порядка изложить в новой редакции:</w:t>
      </w:r>
    </w:p>
    <w:p w:rsidR="00C04E15" w:rsidRPr="004B4B59" w:rsidRDefault="00C04E15" w:rsidP="00C04E15">
      <w:pPr>
        <w:suppressAutoHyphens/>
        <w:jc w:val="both"/>
        <w:rPr>
          <w:rFonts w:eastAsia="Calibri"/>
          <w:b/>
          <w:sz w:val="28"/>
          <w:szCs w:val="28"/>
        </w:rPr>
      </w:pPr>
      <w:r w:rsidRPr="004B4B59">
        <w:rPr>
          <w:rFonts w:eastAsia="Calibri"/>
          <w:b/>
          <w:sz w:val="28"/>
          <w:szCs w:val="28"/>
        </w:rPr>
        <w:t xml:space="preserve">     </w:t>
      </w:r>
      <w:proofErr w:type="gramStart"/>
      <w:r w:rsidRPr="004B4B59">
        <w:rPr>
          <w:rFonts w:eastAsia="Calibri"/>
          <w:b/>
          <w:sz w:val="28"/>
          <w:szCs w:val="28"/>
        </w:rPr>
        <w:t xml:space="preserve">г)   </w:t>
      </w:r>
      <w:r w:rsidRPr="004B4B59">
        <w:rPr>
          <w:sz w:val="28"/>
          <w:szCs w:val="28"/>
        </w:rPr>
        <w:t>лица, замещающие (занимающие), в том числе должности муниципальной службы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4B4B59">
        <w:rPr>
          <w:sz w:val="28"/>
          <w:szCs w:val="28"/>
        </w:rPr>
        <w:t xml:space="preserve"> уставных (складочных) капиталах организаций), цифровых финансовых активов, цифровой валюты, совершенной им, его супругой (супругом)  и </w:t>
      </w:r>
      <w:r w:rsidRPr="004B4B59">
        <w:rPr>
          <w:sz w:val="28"/>
          <w:szCs w:val="28"/>
        </w:rPr>
        <w:lastRenderedPageBreak/>
        <w:t>(или) несовершеннолетними   детьми в течении календарного  года, предшествующего году представления сведений (дале</w:t>
      </w:r>
      <w:proofErr w:type="gramStart"/>
      <w:r w:rsidRPr="004B4B59">
        <w:rPr>
          <w:sz w:val="28"/>
          <w:szCs w:val="28"/>
        </w:rPr>
        <w:t>е-</w:t>
      </w:r>
      <w:proofErr w:type="gramEnd"/>
      <w:r w:rsidRPr="004B4B59">
        <w:rPr>
          <w:sz w:val="28"/>
          <w:szCs w:val="28"/>
        </w:rPr>
        <w:t xml:space="preserve"> отчетный период) , если общая сумма таких сделок превышает общий доход данного лица и его супруги (супруга) за три последних года, предшествующих отчетному периоду , и об источниках получения средств, за счет которых совершены эти сделки.</w:t>
      </w:r>
    </w:p>
    <w:p w:rsidR="00C04E15" w:rsidRPr="004B4B59" w:rsidRDefault="00C04E15" w:rsidP="00C04E15">
      <w:pPr>
        <w:jc w:val="both"/>
        <w:rPr>
          <w:sz w:val="28"/>
          <w:szCs w:val="28"/>
        </w:rPr>
      </w:pPr>
    </w:p>
    <w:p w:rsidR="00C04E15" w:rsidRPr="004B4B59" w:rsidRDefault="00C04E15" w:rsidP="00C04E15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4B4B59">
        <w:rPr>
          <w:rFonts w:eastAsia="Calibri"/>
          <w:sz w:val="28"/>
          <w:szCs w:val="28"/>
        </w:rPr>
        <w:t>2.Контроль за исполнение настоящего решения возложить на управляющего делами администрации Парфенову Т.Г.</w:t>
      </w:r>
    </w:p>
    <w:p w:rsidR="00C04E15" w:rsidRPr="004B4B59" w:rsidRDefault="00C04E15" w:rsidP="00C04E15">
      <w:pPr>
        <w:shd w:val="clear" w:color="auto" w:fill="FFFFFF"/>
        <w:ind w:firstLine="567"/>
        <w:jc w:val="both"/>
        <w:rPr>
          <w:sz w:val="28"/>
          <w:szCs w:val="28"/>
        </w:rPr>
      </w:pPr>
      <w:r w:rsidRPr="004B4B59">
        <w:rPr>
          <w:sz w:val="28"/>
          <w:szCs w:val="28"/>
        </w:rPr>
        <w:t xml:space="preserve">3. Обнародовать настоящее решение в установленном </w:t>
      </w:r>
      <w:proofErr w:type="gramStart"/>
      <w:r w:rsidRPr="004B4B59">
        <w:rPr>
          <w:sz w:val="28"/>
          <w:szCs w:val="28"/>
        </w:rPr>
        <w:t>порядке</w:t>
      </w:r>
      <w:proofErr w:type="gramEnd"/>
      <w:r w:rsidRPr="004B4B59">
        <w:rPr>
          <w:sz w:val="28"/>
          <w:szCs w:val="28"/>
        </w:rPr>
        <w:t xml:space="preserve"> и разместить на официальном сайте органов местного самоуправления сельского поселения.</w:t>
      </w:r>
    </w:p>
    <w:p w:rsidR="00C04E15" w:rsidRPr="004B4B59" w:rsidRDefault="00C04E15" w:rsidP="00C04E15">
      <w:pPr>
        <w:suppressAutoHyphens/>
        <w:rPr>
          <w:rFonts w:eastAsia="Calibri"/>
          <w:b/>
          <w:sz w:val="28"/>
          <w:szCs w:val="28"/>
        </w:rPr>
      </w:pPr>
    </w:p>
    <w:p w:rsidR="00C04E15" w:rsidRPr="004B4B59" w:rsidRDefault="00C04E15" w:rsidP="00C04E1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B4B5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 xml:space="preserve">                                                 </w:t>
      </w:r>
      <w:r w:rsidRPr="004B4B59">
        <w:rPr>
          <w:sz w:val="28"/>
          <w:szCs w:val="28"/>
        </w:rPr>
        <w:t>И.П.Шишкина</w:t>
      </w:r>
    </w:p>
    <w:p w:rsidR="00C04E15" w:rsidRPr="004B4B59" w:rsidRDefault="00C04E15" w:rsidP="00C04E15">
      <w:pPr>
        <w:rPr>
          <w:sz w:val="28"/>
          <w:szCs w:val="28"/>
        </w:rPr>
      </w:pPr>
      <w:r w:rsidRPr="004B4B59">
        <w:rPr>
          <w:sz w:val="28"/>
          <w:szCs w:val="28"/>
        </w:rPr>
        <w:t>с</w:t>
      </w:r>
      <w:proofErr w:type="gramStart"/>
      <w:r w:rsidRPr="004B4B59">
        <w:rPr>
          <w:sz w:val="28"/>
          <w:szCs w:val="28"/>
        </w:rPr>
        <w:t>.К</w:t>
      </w:r>
      <w:proofErr w:type="gramEnd"/>
      <w:r w:rsidRPr="004B4B59">
        <w:rPr>
          <w:sz w:val="28"/>
          <w:szCs w:val="28"/>
        </w:rPr>
        <w:t>аменка</w:t>
      </w:r>
    </w:p>
    <w:p w:rsidR="00C04E15" w:rsidRDefault="00C04E15" w:rsidP="00C04E1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16.06.2021</w:t>
      </w:r>
    </w:p>
    <w:p w:rsidR="00C04E15" w:rsidRDefault="00C04E15" w:rsidP="00C04E15">
      <w:pPr>
        <w:jc w:val="both"/>
      </w:pPr>
      <w:r>
        <w:rPr>
          <w:color w:val="000000"/>
          <w:sz w:val="28"/>
          <w:szCs w:val="28"/>
        </w:rPr>
        <w:t>№</w:t>
      </w:r>
      <w:r>
        <w:rPr>
          <w:sz w:val="28"/>
          <w:szCs w:val="28"/>
        </w:rPr>
        <w:t xml:space="preserve">  52/28</w:t>
      </w:r>
      <w:r w:rsidRPr="001A6B71">
        <w:rPr>
          <w:sz w:val="28"/>
          <w:szCs w:val="28"/>
        </w:rPr>
        <w:t>-2</w:t>
      </w:r>
      <w:r>
        <w:rPr>
          <w:sz w:val="28"/>
          <w:szCs w:val="28"/>
        </w:rPr>
        <w:t>8</w:t>
      </w:r>
      <w:r>
        <w:t xml:space="preserve">                                                                           </w:t>
      </w:r>
    </w:p>
    <w:p w:rsidR="00C04E15" w:rsidRPr="004B4B59" w:rsidRDefault="00C04E15" w:rsidP="00C04E15">
      <w:pPr>
        <w:rPr>
          <w:sz w:val="28"/>
          <w:szCs w:val="28"/>
        </w:rPr>
      </w:pPr>
    </w:p>
    <w:p w:rsidR="00573359" w:rsidRDefault="00573359"/>
    <w:sectPr w:rsidR="00573359" w:rsidSect="00A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4E15"/>
    <w:rsid w:val="00573359"/>
    <w:rsid w:val="00C0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04E15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C04E1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2021-07-07T11:13:00Z</dcterms:created>
  <dcterms:modified xsi:type="dcterms:W3CDTF">2021-07-07T11:13:00Z</dcterms:modified>
</cp:coreProperties>
</file>