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1" w:rsidRPr="002D4929" w:rsidRDefault="00D828E1" w:rsidP="00D828E1">
      <w:pPr>
        <w:jc w:val="center"/>
        <w:rPr>
          <w:b/>
          <w:bCs/>
          <w:kern w:val="2"/>
          <w:sz w:val="20"/>
          <w:szCs w:val="20"/>
        </w:rPr>
      </w:pPr>
      <w:r w:rsidRPr="002D4929">
        <w:rPr>
          <w:b/>
          <w:bCs/>
          <w:kern w:val="2"/>
          <w:sz w:val="20"/>
          <w:szCs w:val="20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</w:t>
      </w:r>
      <w:proofErr w:type="gramStart"/>
      <w:r w:rsidRPr="002D4929">
        <w:rPr>
          <w:b/>
          <w:bCs/>
          <w:kern w:val="2"/>
          <w:sz w:val="20"/>
          <w:szCs w:val="20"/>
        </w:rPr>
        <w:t>–с</w:t>
      </w:r>
      <w:proofErr w:type="gramEnd"/>
      <w:r w:rsidRPr="002D4929">
        <w:rPr>
          <w:b/>
          <w:bCs/>
          <w:kern w:val="2"/>
          <w:sz w:val="20"/>
          <w:szCs w:val="20"/>
        </w:rPr>
        <w:t xml:space="preserve">пециалиста 2 категории  администрации  сельского поселения Каменский сельсовет муниципального района Бижбулякский район Республики Башкортостан Шишкиной Ирины Павловны и несовершеннолетнего сына, </w:t>
      </w:r>
      <w:r>
        <w:rPr>
          <w:b/>
          <w:bCs/>
          <w:kern w:val="2"/>
          <w:sz w:val="20"/>
          <w:szCs w:val="20"/>
        </w:rPr>
        <w:t>за период с 01.01.2020 г по 31.12.2020</w:t>
      </w:r>
      <w:r w:rsidRPr="002D4929">
        <w:rPr>
          <w:b/>
          <w:bCs/>
          <w:kern w:val="2"/>
          <w:sz w:val="20"/>
          <w:szCs w:val="20"/>
        </w:rPr>
        <w:t xml:space="preserve"> 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</w:t>
      </w:r>
      <w:r w:rsidRPr="003D7CA1">
        <w:rPr>
          <w:b/>
          <w:bCs/>
          <w:kern w:val="2"/>
          <w:sz w:val="25"/>
          <w:szCs w:val="25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D828E1" w:rsidTr="002C099A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летних</w:t>
            </w:r>
            <w:proofErr w:type="gramEnd"/>
            <w:r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2020 г.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28E1" w:rsidTr="002C099A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Ирина Павловна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526A2D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689388,32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68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 общая долевая 1/9 доли)</w:t>
            </w:r>
            <w:proofErr w:type="gramEnd"/>
          </w:p>
        </w:tc>
        <w:tc>
          <w:tcPr>
            <w:tcW w:w="913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9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D828E1" w:rsidRDefault="00D828E1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2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540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526A2D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НИВА 21214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579654,05</w:t>
            </w: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780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 общая долевая 1/9 доли)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самодельный Д-3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470"/>
        </w:trPr>
        <w:tc>
          <w:tcPr>
            <w:tcW w:w="4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t>Полуприцеп ПТС-1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333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630"/>
        </w:trPr>
        <w:tc>
          <w:tcPr>
            <w:tcW w:w="4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D828E1" w:rsidRDefault="00D828E1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  <w:r>
              <w:t>ГАЗ 3307,1993г.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</w:tbl>
    <w:p w:rsidR="00D828E1" w:rsidRDefault="00D828E1" w:rsidP="00D828E1"/>
    <w:p w:rsidR="009857A7" w:rsidRDefault="009857A7"/>
    <w:sectPr w:rsidR="009857A7" w:rsidSect="002D4929">
      <w:pgSz w:w="16838" w:h="11906" w:orient="landscape"/>
      <w:pgMar w:top="284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8E1"/>
    <w:rsid w:val="009857A7"/>
    <w:rsid w:val="00D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28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2021-05-12T03:42:00Z</dcterms:created>
  <dcterms:modified xsi:type="dcterms:W3CDTF">2021-05-12T03:47:00Z</dcterms:modified>
</cp:coreProperties>
</file>