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50" w:rsidRPr="001B1EE1" w:rsidRDefault="006A3F50" w:rsidP="006A3F50">
      <w:pPr>
        <w:ind w:left="14"/>
        <w:jc w:val="center"/>
        <w:rPr>
          <w:b/>
          <w:bCs/>
          <w:kern w:val="2"/>
          <w:sz w:val="25"/>
          <w:szCs w:val="25"/>
        </w:rPr>
      </w:pPr>
      <w:r w:rsidRPr="001B1EE1">
        <w:rPr>
          <w:b/>
          <w:bCs/>
          <w:kern w:val="2"/>
          <w:sz w:val="25"/>
          <w:szCs w:val="25"/>
        </w:rPr>
        <w:t>Сведения о доходах, об имуществе и обязательствах имущественного характера лица, замещающего должность муниципальной</w:t>
      </w:r>
      <w:r>
        <w:rPr>
          <w:b/>
          <w:bCs/>
          <w:kern w:val="2"/>
          <w:sz w:val="25"/>
          <w:szCs w:val="25"/>
        </w:rPr>
        <w:t xml:space="preserve"> службы </w:t>
      </w:r>
      <w:proofErr w:type="gramStart"/>
      <w:r>
        <w:rPr>
          <w:b/>
          <w:bCs/>
          <w:kern w:val="2"/>
          <w:sz w:val="25"/>
          <w:szCs w:val="25"/>
        </w:rPr>
        <w:t>–с</w:t>
      </w:r>
      <w:proofErr w:type="gramEnd"/>
      <w:r>
        <w:rPr>
          <w:b/>
          <w:bCs/>
          <w:kern w:val="2"/>
          <w:sz w:val="25"/>
          <w:szCs w:val="25"/>
        </w:rPr>
        <w:t>пециалиста</w:t>
      </w:r>
      <w:r w:rsidRPr="001B1EE1">
        <w:rPr>
          <w:b/>
          <w:bCs/>
          <w:kern w:val="2"/>
          <w:sz w:val="25"/>
          <w:szCs w:val="25"/>
        </w:rPr>
        <w:t xml:space="preserve">  администрации  сельского поселения Каменский сельсовет муниципального района Бижбулякский район Республики Башкор</w:t>
      </w:r>
      <w:r>
        <w:rPr>
          <w:b/>
          <w:bCs/>
          <w:kern w:val="2"/>
          <w:sz w:val="25"/>
          <w:szCs w:val="25"/>
        </w:rPr>
        <w:t xml:space="preserve">тостан </w:t>
      </w:r>
      <w:proofErr w:type="spellStart"/>
      <w:r>
        <w:rPr>
          <w:b/>
          <w:bCs/>
          <w:kern w:val="2"/>
          <w:sz w:val="25"/>
          <w:szCs w:val="25"/>
        </w:rPr>
        <w:t>Проняшиной</w:t>
      </w:r>
      <w:proofErr w:type="spellEnd"/>
      <w:r>
        <w:rPr>
          <w:b/>
          <w:bCs/>
          <w:kern w:val="2"/>
          <w:sz w:val="25"/>
          <w:szCs w:val="25"/>
        </w:rPr>
        <w:t xml:space="preserve"> Надежды Федоровны, ее супруга</w:t>
      </w:r>
      <w:r w:rsidRPr="001B1EE1">
        <w:rPr>
          <w:b/>
          <w:bCs/>
          <w:kern w:val="2"/>
          <w:sz w:val="25"/>
          <w:szCs w:val="25"/>
        </w:rPr>
        <w:t xml:space="preserve"> </w:t>
      </w:r>
      <w:r>
        <w:rPr>
          <w:b/>
          <w:bCs/>
          <w:kern w:val="2"/>
          <w:sz w:val="25"/>
          <w:szCs w:val="25"/>
        </w:rPr>
        <w:t xml:space="preserve"> и несовершеннолетнего сына</w:t>
      </w:r>
    </w:p>
    <w:p w:rsidR="006A3F50" w:rsidRDefault="00F01015" w:rsidP="006A3F50">
      <w:pPr>
        <w:ind w:left="14"/>
        <w:jc w:val="center"/>
        <w:rPr>
          <w:b/>
          <w:bCs/>
          <w:sz w:val="25"/>
          <w:szCs w:val="25"/>
        </w:rPr>
      </w:pPr>
      <w:r>
        <w:rPr>
          <w:b/>
          <w:bCs/>
          <w:kern w:val="2"/>
          <w:sz w:val="25"/>
          <w:szCs w:val="25"/>
        </w:rPr>
        <w:tab/>
        <w:t>за период с 01.01.2020 г по 31.12.2020</w:t>
      </w:r>
      <w:r w:rsidR="006A3F50" w:rsidRPr="001B1EE1">
        <w:rPr>
          <w:b/>
          <w:bCs/>
          <w:kern w:val="2"/>
          <w:sz w:val="25"/>
          <w:szCs w:val="25"/>
        </w:rPr>
        <w:t xml:space="preserve"> г для размещения на официальном сайте Администрации сельского поселения Каменский сельсовет муниципального района Бижбулякский район Республики Башкортостан.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2"/>
        <w:gridCol w:w="1613"/>
        <w:gridCol w:w="1439"/>
        <w:gridCol w:w="1950"/>
        <w:gridCol w:w="913"/>
        <w:gridCol w:w="1268"/>
        <w:gridCol w:w="1405"/>
        <w:gridCol w:w="968"/>
        <w:gridCol w:w="1009"/>
        <w:gridCol w:w="1453"/>
        <w:gridCol w:w="1322"/>
        <w:gridCol w:w="1538"/>
      </w:tblGrid>
      <w:tr w:rsidR="006A3F50" w:rsidRPr="00E07B61" w:rsidTr="002C099A">
        <w:tc>
          <w:tcPr>
            <w:tcW w:w="4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7B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7B61">
              <w:rPr>
                <w:sz w:val="20"/>
                <w:szCs w:val="20"/>
              </w:rPr>
              <w:t>/</w:t>
            </w:r>
            <w:proofErr w:type="spellStart"/>
            <w:r w:rsidRPr="00E07B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Фамилия, имя, отчество</w:t>
            </w: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(для супругов, несовершеннолетних детей служащего указывается только ФИО служащего и степень родства)</w:t>
            </w:r>
          </w:p>
        </w:tc>
        <w:tc>
          <w:tcPr>
            <w:tcW w:w="14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Должность</w:t>
            </w: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  <w:proofErr w:type="gramStart"/>
            <w:r w:rsidRPr="00E07B61">
              <w:rPr>
                <w:sz w:val="20"/>
                <w:szCs w:val="20"/>
              </w:rPr>
              <w:t>(не указывается для супругов, несовершенно</w:t>
            </w:r>
            <w:proofErr w:type="gramEnd"/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  <w:proofErr w:type="gramStart"/>
            <w:r w:rsidRPr="00E07B61">
              <w:rPr>
                <w:sz w:val="20"/>
                <w:szCs w:val="20"/>
              </w:rPr>
              <w:t>летних</w:t>
            </w:r>
            <w:proofErr w:type="gramEnd"/>
            <w:r w:rsidRPr="00E07B61">
              <w:rPr>
                <w:sz w:val="20"/>
                <w:szCs w:val="20"/>
              </w:rPr>
              <w:t xml:space="preserve"> детей служащего)</w:t>
            </w:r>
          </w:p>
        </w:tc>
        <w:tc>
          <w:tcPr>
            <w:tcW w:w="41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3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Движимое имущество</w:t>
            </w: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(транспортные средства – вид, марка)</w:t>
            </w:r>
          </w:p>
        </w:tc>
        <w:tc>
          <w:tcPr>
            <w:tcW w:w="1322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A3F50" w:rsidRPr="00E07B61" w:rsidRDefault="00264A07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2020</w:t>
            </w:r>
            <w:r w:rsidR="006A3F50" w:rsidRPr="00E07B61">
              <w:rPr>
                <w:sz w:val="20"/>
                <w:szCs w:val="20"/>
              </w:rPr>
              <w:t xml:space="preserve"> г.</w:t>
            </w: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A3F50" w:rsidRPr="00E07B61" w:rsidTr="002C099A">
        <w:tc>
          <w:tcPr>
            <w:tcW w:w="4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Площадь</w:t>
            </w: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(кв</w:t>
            </w:r>
            <w:proofErr w:type="gramStart"/>
            <w:r w:rsidRPr="00E07B61">
              <w:rPr>
                <w:sz w:val="20"/>
                <w:szCs w:val="20"/>
              </w:rPr>
              <w:t>.м</w:t>
            </w:r>
            <w:proofErr w:type="gramEnd"/>
            <w:r w:rsidRPr="00E07B61">
              <w:rPr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Страна </w:t>
            </w:r>
            <w:proofErr w:type="spellStart"/>
            <w:r w:rsidRPr="00E07B61">
              <w:rPr>
                <w:sz w:val="20"/>
                <w:szCs w:val="20"/>
              </w:rPr>
              <w:t>располо</w:t>
            </w:r>
            <w:proofErr w:type="spellEnd"/>
            <w:r w:rsidRPr="00E07B61">
              <w:rPr>
                <w:sz w:val="20"/>
                <w:szCs w:val="20"/>
              </w:rPr>
              <w:t>-</w:t>
            </w: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proofErr w:type="spellStart"/>
            <w:r w:rsidRPr="00E07B61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Площадь</w:t>
            </w: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(кв</w:t>
            </w:r>
            <w:proofErr w:type="gramStart"/>
            <w:r w:rsidRPr="00E07B61">
              <w:rPr>
                <w:sz w:val="20"/>
                <w:szCs w:val="20"/>
              </w:rPr>
              <w:t>.м</w:t>
            </w:r>
            <w:proofErr w:type="gramEnd"/>
            <w:r w:rsidRPr="00E07B61">
              <w:rPr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7B61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820"/>
        </w:trPr>
        <w:tc>
          <w:tcPr>
            <w:tcW w:w="4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1</w:t>
            </w:r>
          </w:p>
        </w:tc>
        <w:tc>
          <w:tcPr>
            <w:tcW w:w="161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Проняшина</w:t>
            </w:r>
            <w:proofErr w:type="spellEnd"/>
            <w:r>
              <w:rPr>
                <w:sz w:val="20"/>
                <w:szCs w:val="20"/>
              </w:rPr>
              <w:t xml:space="preserve"> Надежда Федоровна</w:t>
            </w:r>
          </w:p>
        </w:tc>
        <w:tc>
          <w:tcPr>
            <w:tcW w:w="143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ьный пай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собс-ть</w:t>
            </w:r>
            <w:proofErr w:type="spellEnd"/>
            <w:r>
              <w:rPr>
                <w:sz w:val="20"/>
                <w:szCs w:val="20"/>
              </w:rPr>
              <w:t>, 1/265</w:t>
            </w:r>
            <w:r w:rsidRPr="00E07B61">
              <w:rPr>
                <w:sz w:val="20"/>
                <w:szCs w:val="20"/>
              </w:rPr>
              <w:t xml:space="preserve"> доли)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  <w:r w:rsidRPr="00E07B61">
              <w:rPr>
                <w:sz w:val="20"/>
                <w:szCs w:val="20"/>
              </w:rPr>
              <w:t>0000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53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1015">
              <w:rPr>
                <w:sz w:val="20"/>
                <w:szCs w:val="20"/>
              </w:rPr>
              <w:t>49568,38</w:t>
            </w:r>
          </w:p>
        </w:tc>
        <w:tc>
          <w:tcPr>
            <w:tcW w:w="153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6A3F50" w:rsidRPr="00E07B61" w:rsidTr="002C099A">
        <w:trPr>
          <w:trHeight w:val="725"/>
        </w:trPr>
        <w:tc>
          <w:tcPr>
            <w:tcW w:w="4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proofErr w:type="spellStart"/>
            <w:r w:rsidRPr="00E07B61">
              <w:rPr>
                <w:sz w:val="20"/>
                <w:szCs w:val="20"/>
              </w:rPr>
              <w:t>Зем</w:t>
            </w:r>
            <w:proofErr w:type="spellEnd"/>
            <w:r w:rsidRPr="00E07B61">
              <w:rPr>
                <w:sz w:val="20"/>
                <w:szCs w:val="20"/>
              </w:rPr>
              <w:t xml:space="preserve">. участок </w:t>
            </w: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405"/>
        </w:trPr>
        <w:tc>
          <w:tcPr>
            <w:tcW w:w="4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proofErr w:type="spellStart"/>
            <w:r w:rsidRPr="00E07B61">
              <w:rPr>
                <w:sz w:val="20"/>
                <w:szCs w:val="20"/>
              </w:rPr>
              <w:t>Зем</w:t>
            </w:r>
            <w:proofErr w:type="spellEnd"/>
            <w:r w:rsidRPr="00E07B61">
              <w:rPr>
                <w:sz w:val="20"/>
                <w:szCs w:val="20"/>
              </w:rPr>
              <w:t xml:space="preserve">. участок </w:t>
            </w: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собственность)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885"/>
        </w:trPr>
        <w:tc>
          <w:tcPr>
            <w:tcW w:w="4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6A3F50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собственность</w:t>
            </w: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525"/>
        </w:trPr>
        <w:tc>
          <w:tcPr>
            <w:tcW w:w="4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собственность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240"/>
        </w:trPr>
        <w:tc>
          <w:tcPr>
            <w:tcW w:w="4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330"/>
        </w:trPr>
        <w:tc>
          <w:tcPr>
            <w:tcW w:w="4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сарай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330"/>
        </w:trPr>
        <w:tc>
          <w:tcPr>
            <w:tcW w:w="4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баня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580"/>
        </w:trPr>
        <w:tc>
          <w:tcPr>
            <w:tcW w:w="41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540"/>
        </w:trPr>
        <w:tc>
          <w:tcPr>
            <w:tcW w:w="4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6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Супруг</w:t>
            </w: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6A3F50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собственность</w:t>
            </w: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F01015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28684,00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6A3F50" w:rsidRPr="00E07B61" w:rsidTr="002C099A">
        <w:trPr>
          <w:trHeight w:val="165"/>
        </w:trPr>
        <w:tc>
          <w:tcPr>
            <w:tcW w:w="4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proofErr w:type="spellStart"/>
            <w:r w:rsidRPr="00E07B61">
              <w:rPr>
                <w:sz w:val="20"/>
                <w:szCs w:val="20"/>
              </w:rPr>
              <w:t>Зем</w:t>
            </w:r>
            <w:proofErr w:type="spellEnd"/>
            <w:r w:rsidRPr="00E07B61">
              <w:rPr>
                <w:sz w:val="20"/>
                <w:szCs w:val="20"/>
              </w:rPr>
              <w:t xml:space="preserve">. участок </w:t>
            </w:r>
          </w:p>
          <w:p w:rsidR="006A3F50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6A3F50" w:rsidRPr="00E07B61" w:rsidTr="002C099A">
        <w:trPr>
          <w:trHeight w:val="570"/>
        </w:trPr>
        <w:tc>
          <w:tcPr>
            <w:tcW w:w="4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сарай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570"/>
        </w:trPr>
        <w:tc>
          <w:tcPr>
            <w:tcW w:w="4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43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нет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баня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  <w:tr w:rsidR="006A3F50" w:rsidRPr="00E07B61" w:rsidTr="002C099A">
        <w:trPr>
          <w:trHeight w:val="225"/>
        </w:trPr>
        <w:tc>
          <w:tcPr>
            <w:tcW w:w="4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6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</w:pPr>
          </w:p>
        </w:tc>
        <w:tc>
          <w:tcPr>
            <w:tcW w:w="143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  <w:tc>
          <w:tcPr>
            <w:tcW w:w="153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3F50" w:rsidRPr="00E07B61" w:rsidRDefault="006A3F50" w:rsidP="002C099A">
            <w:pPr>
              <w:snapToGrid w:val="0"/>
            </w:pPr>
          </w:p>
        </w:tc>
      </w:tr>
    </w:tbl>
    <w:p w:rsidR="006A3F50" w:rsidRPr="00E07B61" w:rsidRDefault="006A3F50" w:rsidP="006A3F50"/>
    <w:p w:rsidR="006A3F50" w:rsidRDefault="006A3F50" w:rsidP="006A3F50"/>
    <w:p w:rsidR="009857A7" w:rsidRDefault="009857A7"/>
    <w:sectPr w:rsidR="009857A7" w:rsidSect="009F01E5">
      <w:pgSz w:w="16838" w:h="11906" w:orient="landscape"/>
      <w:pgMar w:top="899" w:right="335" w:bottom="85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F50"/>
    <w:rsid w:val="00264A07"/>
    <w:rsid w:val="006365F8"/>
    <w:rsid w:val="006A3F50"/>
    <w:rsid w:val="009857A7"/>
    <w:rsid w:val="00B12014"/>
    <w:rsid w:val="00F0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2021-05-12T03:40:00Z</dcterms:created>
  <dcterms:modified xsi:type="dcterms:W3CDTF">2021-05-12T03:53:00Z</dcterms:modified>
</cp:coreProperties>
</file>