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42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301265" w:rsidRPr="006C0C8B" w:rsidTr="00126E80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01265" w:rsidRPr="008A3723" w:rsidRDefault="00301265" w:rsidP="00126E80">
            <w:pPr>
              <w:pStyle w:val="1"/>
              <w:rPr>
                <w:rFonts w:ascii="a_Timer(05%) Bashkir" w:hAnsi="a_Timer(05%) Bashkir"/>
                <w:b w:val="0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b w:val="0"/>
                <w:sz w:val="18"/>
                <w:szCs w:val="18"/>
              </w:rPr>
              <w:t>Башҡортостан Республикаһы</w:t>
            </w: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01265" w:rsidRPr="008A3723" w:rsidRDefault="00301265" w:rsidP="00126E80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60547656" r:id="rId5"/>
              </w:object>
            </w: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01265" w:rsidRPr="008A3723" w:rsidRDefault="00301265" w:rsidP="00126E80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 w:rsidRPr="008A3723"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 w:rsidRPr="008A3723"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301265" w:rsidRPr="008A3723" w:rsidRDefault="00301265" w:rsidP="00126E80">
            <w:pPr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301265" w:rsidRDefault="00301265" w:rsidP="0030126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КАРАР                                                                                                             РЕШЕНИЕ</w:t>
      </w:r>
    </w:p>
    <w:p w:rsidR="00301265" w:rsidRDefault="00301265" w:rsidP="00301265">
      <w:pPr>
        <w:rPr>
          <w:rFonts w:eastAsiaTheme="minorHAnsi"/>
          <w:b/>
          <w:lang w:eastAsia="en-US"/>
        </w:rPr>
      </w:pPr>
    </w:p>
    <w:p w:rsidR="00301265" w:rsidRPr="00A11768" w:rsidRDefault="00301265" w:rsidP="0030126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A11768">
        <w:rPr>
          <w:rFonts w:eastAsiaTheme="minorHAnsi"/>
          <w:b/>
          <w:sz w:val="26"/>
          <w:szCs w:val="26"/>
          <w:lang w:eastAsia="en-US"/>
        </w:rPr>
        <w:t xml:space="preserve">Об отсрочке по уплате ежемесячных платежей по договорам </w:t>
      </w:r>
    </w:p>
    <w:p w:rsidR="00301265" w:rsidRPr="00A11768" w:rsidRDefault="00301265" w:rsidP="0030126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A11768">
        <w:rPr>
          <w:rFonts w:eastAsiaTheme="minorHAnsi"/>
          <w:b/>
          <w:sz w:val="26"/>
          <w:szCs w:val="26"/>
          <w:lang w:eastAsia="en-US"/>
        </w:rPr>
        <w:t xml:space="preserve">купли-продажи недвижимого имущества, находящегося  в муниципальной собственности сельского поселения Каменский  сельсовет муниципального района 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A11768">
        <w:rPr>
          <w:rFonts w:eastAsiaTheme="minorHAnsi"/>
          <w:b/>
          <w:sz w:val="26"/>
          <w:szCs w:val="26"/>
          <w:lang w:eastAsia="en-US"/>
        </w:rPr>
        <w:t xml:space="preserve">Бижбулякский район Республики Башкортостан и арендуемого субъектами малого и среднего предпринимательства  </w:t>
      </w:r>
    </w:p>
    <w:p w:rsidR="00301265" w:rsidRPr="00B22F05" w:rsidRDefault="00301265" w:rsidP="00301265">
      <w:pPr>
        <w:jc w:val="both"/>
        <w:rPr>
          <w:sz w:val="28"/>
          <w:szCs w:val="28"/>
        </w:rPr>
      </w:pPr>
    </w:p>
    <w:p w:rsidR="00301265" w:rsidRPr="00B22F05" w:rsidRDefault="00301265" w:rsidP="00301265">
      <w:pPr>
        <w:ind w:firstLine="708"/>
        <w:jc w:val="both"/>
        <w:rPr>
          <w:b/>
          <w:sz w:val="28"/>
          <w:szCs w:val="28"/>
        </w:rPr>
      </w:pPr>
      <w:proofErr w:type="gramStart"/>
      <w:r w:rsidRPr="00B22F05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 </w:t>
      </w:r>
      <w:r w:rsidRPr="00B22F05">
        <w:rPr>
          <w:sz w:val="28"/>
          <w:szCs w:val="28"/>
        </w:rPr>
        <w:t xml:space="preserve">№ 131-ФЗ «Об общих принципах  организации местного самоуправления в Российской Федерации», </w:t>
      </w:r>
      <w:r w:rsidRPr="00B22F05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Планом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B22F05">
        <w:rPr>
          <w:rFonts w:eastAsiaTheme="minorHAnsi"/>
          <w:color w:val="000000" w:themeColor="text1"/>
          <w:sz w:val="28"/>
          <w:szCs w:val="28"/>
          <w:lang w:eastAsia="en-US"/>
        </w:rPr>
        <w:t>коронавирусной</w:t>
      </w:r>
      <w:proofErr w:type="spellEnd"/>
      <w:r w:rsidRPr="00B22F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инфекции,  </w:t>
      </w:r>
      <w:r w:rsidRPr="00B22F05">
        <w:rPr>
          <w:sz w:val="28"/>
          <w:szCs w:val="28"/>
        </w:rPr>
        <w:t>руководствуясь распоряжением Правительства Республики Башкортостан от 26 мая 2020 года №521-р, Совет</w:t>
      </w:r>
      <w:r>
        <w:rPr>
          <w:sz w:val="28"/>
          <w:szCs w:val="28"/>
        </w:rPr>
        <w:t xml:space="preserve"> сельского поселения Каменский сельсовет</w:t>
      </w:r>
      <w:r w:rsidRPr="00B22F05">
        <w:rPr>
          <w:sz w:val="28"/>
          <w:szCs w:val="28"/>
        </w:rPr>
        <w:t xml:space="preserve"> муниципального</w:t>
      </w:r>
      <w:proofErr w:type="gramEnd"/>
      <w:r w:rsidRPr="00B22F05">
        <w:rPr>
          <w:sz w:val="28"/>
          <w:szCs w:val="28"/>
        </w:rPr>
        <w:t xml:space="preserve"> района Бижбулякский район Республики Башкортостан,</w:t>
      </w:r>
      <w:r>
        <w:rPr>
          <w:sz w:val="28"/>
          <w:szCs w:val="28"/>
        </w:rPr>
        <w:t xml:space="preserve"> </w:t>
      </w:r>
      <w:r w:rsidRPr="00B22F05">
        <w:rPr>
          <w:sz w:val="28"/>
          <w:szCs w:val="28"/>
        </w:rPr>
        <w:t>РЕШИЛ:</w:t>
      </w:r>
    </w:p>
    <w:p w:rsidR="00301265" w:rsidRPr="00B22F05" w:rsidRDefault="00301265" w:rsidP="00301265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22F05">
        <w:rPr>
          <w:sz w:val="28"/>
          <w:szCs w:val="28"/>
        </w:rPr>
        <w:t>1.</w:t>
      </w:r>
      <w:r w:rsidRPr="00B22F05">
        <w:rPr>
          <w:sz w:val="28"/>
          <w:szCs w:val="28"/>
        </w:rPr>
        <w:tab/>
        <w:t xml:space="preserve">Администрации </w:t>
      </w:r>
      <w:r>
        <w:rPr>
          <w:sz w:val="28"/>
          <w:szCs w:val="28"/>
        </w:rPr>
        <w:t xml:space="preserve">сельского поселения Каменский сельсовет </w:t>
      </w:r>
      <w:r w:rsidRPr="00B22F05">
        <w:rPr>
          <w:sz w:val="28"/>
          <w:szCs w:val="28"/>
        </w:rPr>
        <w:t xml:space="preserve">муниципального района Бижбулякский район по договорам купли - продажи недвижимого имущества, находящегося в муниципальной собственности </w:t>
      </w:r>
      <w:r>
        <w:rPr>
          <w:sz w:val="28"/>
          <w:szCs w:val="28"/>
        </w:rPr>
        <w:t xml:space="preserve">сельского поселения Каменский сельсовет </w:t>
      </w:r>
      <w:r w:rsidRPr="00B22F05">
        <w:rPr>
          <w:sz w:val="28"/>
          <w:szCs w:val="28"/>
        </w:rPr>
        <w:t>муниципального района Бижбулякский район Республики Башкортостан и арендуемого субъектами малого и среднего предпринимательства (с условием о рассрочке оплаты), заключенным до 1 апреля 2020 года, обеспечить:</w:t>
      </w:r>
    </w:p>
    <w:p w:rsidR="00301265" w:rsidRPr="00B22F05" w:rsidRDefault="00301265" w:rsidP="00301265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22F05"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</w:t>
      </w:r>
      <w:r w:rsidRPr="00B22F05">
        <w:rPr>
          <w:rFonts w:eastAsiaTheme="minorHAnsi"/>
          <w:color w:val="000000" w:themeColor="text1"/>
          <w:sz w:val="28"/>
          <w:szCs w:val="28"/>
          <w:lang w:eastAsia="en-US"/>
        </w:rPr>
        <w:tab/>
        <w:t>в течение 30 календарный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ежемесячных  платежей на период с 1 апреля 2020 года по 30 сентября 2020 года, с дальнейшим внесением суммы отсроченных ежемесячных платежей равными частями в сроки,  предусмотренные графиком платежей в период</w:t>
      </w:r>
      <w:proofErr w:type="gramEnd"/>
      <w:r w:rsidRPr="00B22F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1 октября 2020 года по 30 сентября 2021 года;</w:t>
      </w:r>
    </w:p>
    <w:p w:rsidR="00301265" w:rsidRPr="00B22F05" w:rsidRDefault="00301265" w:rsidP="00301265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22F05">
        <w:rPr>
          <w:rFonts w:eastAsiaTheme="minorHAnsi"/>
          <w:color w:val="000000" w:themeColor="text1"/>
          <w:sz w:val="28"/>
          <w:szCs w:val="28"/>
          <w:lang w:eastAsia="en-US"/>
        </w:rPr>
        <w:t>б)</w:t>
      </w:r>
      <w:r w:rsidRPr="00B22F05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proofErr w:type="spellStart"/>
      <w:r w:rsidRPr="00B22F05">
        <w:rPr>
          <w:rFonts w:eastAsiaTheme="minorHAnsi"/>
          <w:color w:val="000000" w:themeColor="text1"/>
          <w:sz w:val="28"/>
          <w:szCs w:val="28"/>
          <w:lang w:eastAsia="en-US"/>
        </w:rPr>
        <w:t>неначисление</w:t>
      </w:r>
      <w:proofErr w:type="spellEnd"/>
      <w:r w:rsidRPr="00B22F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неустоек, штрафов, пени за несвоевременную оплату текущих ежемесячных платежей, срок оплаты по которым приходится на период с 1 апреля 2020 по 30 сентября 2020 года.</w:t>
      </w:r>
    </w:p>
    <w:p w:rsidR="00301265" w:rsidRPr="00B22F05" w:rsidRDefault="00301265" w:rsidP="00301265">
      <w:pPr>
        <w:spacing w:line="360" w:lineRule="auto"/>
        <w:jc w:val="both"/>
        <w:rPr>
          <w:sz w:val="28"/>
          <w:szCs w:val="28"/>
        </w:rPr>
      </w:pPr>
      <w:r w:rsidRPr="00B22F05">
        <w:rPr>
          <w:sz w:val="28"/>
          <w:szCs w:val="28"/>
        </w:rPr>
        <w:t xml:space="preserve">  </w:t>
      </w:r>
    </w:p>
    <w:p w:rsidR="00301265" w:rsidRPr="00F16454" w:rsidRDefault="00301265" w:rsidP="00301265">
      <w:pPr>
        <w:jc w:val="both"/>
        <w:rPr>
          <w:sz w:val="28"/>
          <w:szCs w:val="28"/>
        </w:rPr>
      </w:pPr>
      <w:r w:rsidRPr="00F16454">
        <w:rPr>
          <w:sz w:val="28"/>
          <w:szCs w:val="28"/>
        </w:rPr>
        <w:t>Глава  сельского поселе</w:t>
      </w:r>
      <w:r>
        <w:rPr>
          <w:sz w:val="28"/>
          <w:szCs w:val="28"/>
        </w:rPr>
        <w:t xml:space="preserve">ния </w:t>
      </w:r>
      <w:r w:rsidRPr="00F16454">
        <w:rPr>
          <w:sz w:val="28"/>
          <w:szCs w:val="28"/>
        </w:rPr>
        <w:t xml:space="preserve">                                               И.П.Шишкина</w:t>
      </w:r>
    </w:p>
    <w:p w:rsidR="00301265" w:rsidRPr="00F16454" w:rsidRDefault="00301265" w:rsidP="00301265">
      <w:pPr>
        <w:jc w:val="both"/>
        <w:rPr>
          <w:sz w:val="28"/>
          <w:szCs w:val="28"/>
        </w:rPr>
      </w:pPr>
      <w:r w:rsidRPr="00F16454">
        <w:rPr>
          <w:sz w:val="28"/>
          <w:szCs w:val="28"/>
        </w:rPr>
        <w:t>с</w:t>
      </w:r>
      <w:proofErr w:type="gramStart"/>
      <w:r w:rsidRPr="00F16454">
        <w:rPr>
          <w:sz w:val="28"/>
          <w:szCs w:val="28"/>
        </w:rPr>
        <w:t xml:space="preserve"> .</w:t>
      </w:r>
      <w:proofErr w:type="gramEnd"/>
      <w:r w:rsidRPr="00F16454">
        <w:rPr>
          <w:sz w:val="28"/>
          <w:szCs w:val="28"/>
        </w:rPr>
        <w:t>Каменка</w:t>
      </w:r>
    </w:p>
    <w:p w:rsidR="00301265" w:rsidRPr="00F16454" w:rsidRDefault="00301265" w:rsidP="00301265">
      <w:pPr>
        <w:jc w:val="both"/>
        <w:rPr>
          <w:sz w:val="28"/>
          <w:szCs w:val="28"/>
        </w:rPr>
      </w:pPr>
      <w:r>
        <w:rPr>
          <w:sz w:val="28"/>
          <w:szCs w:val="28"/>
        </w:rPr>
        <w:t>«  10 » июня 2020</w:t>
      </w:r>
      <w:r w:rsidRPr="00F16454">
        <w:rPr>
          <w:sz w:val="28"/>
          <w:szCs w:val="28"/>
        </w:rPr>
        <w:t xml:space="preserve"> г</w:t>
      </w:r>
    </w:p>
    <w:p w:rsidR="00741410" w:rsidRDefault="00301265" w:rsidP="00301265">
      <w:pPr>
        <w:jc w:val="both"/>
      </w:pPr>
      <w:r>
        <w:rPr>
          <w:sz w:val="28"/>
          <w:szCs w:val="28"/>
        </w:rPr>
        <w:t xml:space="preserve">№ 29/13-28 </w:t>
      </w:r>
      <w:r>
        <w:t xml:space="preserve">     </w:t>
      </w:r>
    </w:p>
    <w:sectPr w:rsidR="00741410" w:rsidSect="0074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265"/>
    <w:rsid w:val="00301265"/>
    <w:rsid w:val="0074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26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265"/>
    <w:rPr>
      <w:rFonts w:ascii="Times New Roman Bash" w:eastAsia="Times New Roman" w:hAnsi="Times New Roman Bash" w:cs="Times New Roman"/>
      <w:b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2020-09-02T04:26:00Z</dcterms:created>
  <dcterms:modified xsi:type="dcterms:W3CDTF">2020-09-02T04:27:00Z</dcterms:modified>
</cp:coreProperties>
</file>