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8" w:rsidRDefault="00B10AA8" w:rsidP="00B10AA8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10AA8" w:rsidTr="00FA1723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0AA8" w:rsidRDefault="00B10AA8" w:rsidP="00FA1723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eastAsia="en-US"/>
              </w:rPr>
              <w:t>Баш</w:t>
            </w:r>
            <w:r>
              <w:rPr>
                <w:rFonts w:ascii="a_Helver Bashkir" w:hAnsi="a_Helver Bashkir"/>
                <w:sz w:val="20"/>
                <w:lang w:val="be-BY" w:eastAsia="en-US"/>
              </w:rPr>
              <w:t>ҡортостан Республикаһы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ауыл  биләмәһе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ХАКИМИӘТЕ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8(347)4323231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0AA8" w:rsidRDefault="00B10AA8" w:rsidP="00FA1723">
            <w:pPr>
              <w:spacing w:line="276" w:lineRule="auto"/>
              <w:jc w:val="center"/>
              <w:rPr>
                <w:lang w:eastAsia="en-US"/>
              </w:rPr>
            </w:pPr>
            <w:r w:rsidRPr="00E462AC">
              <w:rPr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3pt;height:65.25pt" o:ole="" fillcolor="window">
                  <v:imagedata r:id="rId5" o:title=""/>
                </v:shape>
                <o:OLEObject Type="Embed" ProgID="Word.Picture.8" ShapeID="_x0000_i1033" DrawAspect="Content" ObjectID="_1661667684" r:id="rId6"/>
              </w:object>
            </w:r>
          </w:p>
          <w:p w:rsidR="00B10AA8" w:rsidRDefault="00B10AA8" w:rsidP="00FA17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Республика Башкортостан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АДМИНИСТРАЦИЯ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</w:p>
          <w:p w:rsidR="00B10AA8" w:rsidRDefault="00B10AA8" w:rsidP="00FA1723">
            <w:pPr>
              <w:spacing w:line="276" w:lineRule="auto"/>
              <w:jc w:val="center"/>
              <w:rPr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  <w:t>347) 43</w:t>
            </w:r>
            <w:r>
              <w:rPr>
                <w:rFonts w:ascii="Arial" w:hAnsi="Arial"/>
                <w:sz w:val="16"/>
                <w:szCs w:val="16"/>
                <w:lang w:val="be-BY" w:eastAsia="en-US"/>
              </w:rPr>
              <w:t>23231</w:t>
            </w:r>
          </w:p>
          <w:p w:rsidR="00B10AA8" w:rsidRDefault="00B10AA8" w:rsidP="00FA1723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B10AA8" w:rsidRDefault="00B10AA8" w:rsidP="00B10AA8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b w:val="0"/>
          <w:bCs w:val="0"/>
        </w:rPr>
      </w:pPr>
      <w:r>
        <w:rPr>
          <w:color w:val="000000"/>
        </w:rPr>
        <w:t>КАРАР</w:t>
      </w:r>
      <w:r>
        <w:rPr>
          <w:color w:val="000000"/>
        </w:rPr>
        <w:tab/>
        <w:t>ПОСТАНОВЛЕНИЕ</w:t>
      </w:r>
    </w:p>
    <w:p w:rsidR="00B10AA8" w:rsidRDefault="00B10AA8" w:rsidP="00B10AA8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color w:val="000000"/>
        </w:rPr>
      </w:pPr>
      <w:r w:rsidRPr="005A0D52">
        <w:rPr>
          <w:color w:val="000000"/>
        </w:rPr>
        <w:t xml:space="preserve">«19»  августа  2020 г.                              №   </w:t>
      </w:r>
      <w:r>
        <w:rPr>
          <w:color w:val="000000"/>
        </w:rPr>
        <w:t>32</w:t>
      </w:r>
      <w:r w:rsidRPr="005A0D52">
        <w:rPr>
          <w:color w:val="000000"/>
        </w:rPr>
        <w:tab/>
      </w:r>
      <w:r>
        <w:rPr>
          <w:color w:val="000000"/>
        </w:rPr>
        <w:t xml:space="preserve">     </w:t>
      </w:r>
      <w:r w:rsidRPr="005A0D52">
        <w:rPr>
          <w:color w:val="000000"/>
        </w:rPr>
        <w:t>«19»  августа  2020 г.</w:t>
      </w:r>
    </w:p>
    <w:p w:rsidR="00B10AA8" w:rsidRPr="006440FD" w:rsidRDefault="00B10AA8" w:rsidP="00B10A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B10AA8" w:rsidRPr="00A52D26" w:rsidRDefault="00B10AA8" w:rsidP="00B10A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Каменский  </w:t>
      </w:r>
      <w:r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10AA8" w:rsidRPr="006440FD" w:rsidRDefault="00B10AA8" w:rsidP="00B10AA8">
      <w:pPr>
        <w:shd w:val="clear" w:color="auto" w:fill="FFFFFF"/>
        <w:ind w:left="14" w:hanging="14"/>
        <w:jc w:val="center"/>
        <w:rPr>
          <w:b w:val="0"/>
          <w:sz w:val="28"/>
          <w:szCs w:val="28"/>
        </w:rPr>
      </w:pPr>
    </w:p>
    <w:p w:rsidR="00B10AA8" w:rsidRPr="00112551" w:rsidRDefault="00B10AA8" w:rsidP="00B10AA8">
      <w:pPr>
        <w:spacing w:line="360" w:lineRule="auto"/>
        <w:ind w:right="187" w:firstLine="708"/>
        <w:jc w:val="both"/>
        <w:rPr>
          <w:b w:val="0"/>
          <w:sz w:val="28"/>
          <w:szCs w:val="28"/>
        </w:rPr>
      </w:pPr>
      <w:r w:rsidRPr="00F623CD">
        <w:t xml:space="preserve"> </w:t>
      </w:r>
      <w:r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>
        <w:rPr>
          <w:sz w:val="28"/>
          <w:szCs w:val="28"/>
        </w:rPr>
        <w:t xml:space="preserve">  </w:t>
      </w:r>
      <w:r w:rsidRPr="00112551">
        <w:rPr>
          <w:sz w:val="28"/>
          <w:szCs w:val="28"/>
        </w:rPr>
        <w:t>п о с т а н о в л я ю:</w:t>
      </w:r>
    </w:p>
    <w:p w:rsidR="00B10AA8" w:rsidRPr="006440FD" w:rsidRDefault="00B10AA8" w:rsidP="00B10AA8">
      <w:pPr>
        <w:spacing w:after="3" w:line="384" w:lineRule="auto"/>
        <w:ind w:right="187"/>
        <w:rPr>
          <w:sz w:val="28"/>
          <w:szCs w:val="28"/>
        </w:rPr>
      </w:pPr>
    </w:p>
    <w:p w:rsidR="00B10AA8" w:rsidRPr="006440FD" w:rsidRDefault="00B10AA8" w:rsidP="00B10AA8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>
        <w:rPr>
          <w:sz w:val="28"/>
          <w:szCs w:val="28"/>
        </w:rPr>
        <w:t xml:space="preserve">Каменский  </w:t>
      </w:r>
      <w:r w:rsidRPr="006440FD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 </w:t>
      </w:r>
      <w:r w:rsidRPr="006440FD">
        <w:rPr>
          <w:sz w:val="28"/>
          <w:szCs w:val="28"/>
        </w:rPr>
        <w:t xml:space="preserve"> район Республики Башкортостан (далее – Порядок).</w:t>
      </w:r>
    </w:p>
    <w:p w:rsidR="00B10AA8" w:rsidRPr="006440FD" w:rsidRDefault="00B10AA8" w:rsidP="00B10AA8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Настоящий приказ вступает в силу с момента подписания.</w:t>
      </w:r>
    </w:p>
    <w:p w:rsidR="00B10AA8" w:rsidRPr="006440FD" w:rsidRDefault="00B10AA8" w:rsidP="00B10AA8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Контроль за исполнением настоящего приказа оставляю за собой.</w:t>
      </w:r>
    </w:p>
    <w:p w:rsidR="00B10AA8" w:rsidRPr="006440FD" w:rsidRDefault="00B10AA8" w:rsidP="00B10AA8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10AA8" w:rsidRPr="006440FD" w:rsidRDefault="00B10AA8" w:rsidP="00B10A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B10AA8" w:rsidRPr="006440FD" w:rsidRDefault="00B10AA8" w:rsidP="00B10AA8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10AA8" w:rsidRPr="006440FD" w:rsidRDefault="00B10AA8" w:rsidP="00B10AA8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B10AA8" w:rsidRPr="006440FD" w:rsidRDefault="00B10AA8" w:rsidP="00B10AA8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И.П.Шишкина</w:t>
      </w:r>
    </w:p>
    <w:p w:rsidR="00B10AA8" w:rsidRPr="006440FD" w:rsidRDefault="00B10AA8" w:rsidP="00B10AA8">
      <w:pPr>
        <w:pStyle w:val="11"/>
        <w:ind w:left="-567"/>
        <w:rPr>
          <w:sz w:val="28"/>
          <w:szCs w:val="28"/>
        </w:rPr>
      </w:pPr>
    </w:p>
    <w:p w:rsidR="00B10AA8" w:rsidRPr="006440FD" w:rsidRDefault="00B10AA8" w:rsidP="00B10AA8">
      <w:pPr>
        <w:pStyle w:val="11"/>
        <w:ind w:left="-567"/>
        <w:rPr>
          <w:sz w:val="28"/>
          <w:szCs w:val="28"/>
        </w:rPr>
      </w:pPr>
    </w:p>
    <w:p w:rsidR="00B10AA8" w:rsidRPr="006440FD" w:rsidRDefault="00B10AA8" w:rsidP="00B10AA8">
      <w:pPr>
        <w:pStyle w:val="11"/>
        <w:ind w:left="-567"/>
        <w:rPr>
          <w:sz w:val="28"/>
          <w:szCs w:val="28"/>
        </w:rPr>
      </w:pPr>
    </w:p>
    <w:p w:rsidR="00B10AA8" w:rsidRPr="00F623CD" w:rsidRDefault="00B10AA8" w:rsidP="00B10AA8">
      <w:pPr>
        <w:pStyle w:val="11"/>
        <w:ind w:left="-567"/>
        <w:rPr>
          <w:sz w:val="24"/>
          <w:szCs w:val="24"/>
        </w:rPr>
      </w:pPr>
    </w:p>
    <w:p w:rsidR="00B10AA8" w:rsidRPr="00F623CD" w:rsidRDefault="00B10AA8" w:rsidP="00B10AA8">
      <w:pPr>
        <w:jc w:val="both"/>
      </w:pPr>
    </w:p>
    <w:p w:rsidR="00B10AA8" w:rsidRDefault="00B10AA8" w:rsidP="00B10AA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B10AA8" w:rsidRDefault="00B10AA8" w:rsidP="00B10AA8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10AA8" w:rsidRPr="00F623CD" w:rsidRDefault="00B10AA8" w:rsidP="00B10AA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B10AA8" w:rsidRDefault="00B10AA8" w:rsidP="00B10AA8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B10AA8" w:rsidRDefault="00B10AA8" w:rsidP="00B10AA8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B10AA8" w:rsidRDefault="00B10AA8" w:rsidP="00B10AA8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Каменский  сельсовет</w:t>
      </w:r>
    </w:p>
    <w:p w:rsidR="00B10AA8" w:rsidRPr="00F623CD" w:rsidRDefault="00B10AA8" w:rsidP="00B10AA8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B10AA8" w:rsidRPr="00F623CD" w:rsidRDefault="00B10AA8" w:rsidP="00B10AA8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Бижбулякский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>
        <w:rPr>
          <w:rFonts w:ascii="Times New Roman" w:hAnsi="Times New Roman"/>
          <w:spacing w:val="-5"/>
          <w:sz w:val="24"/>
          <w:szCs w:val="24"/>
        </w:rPr>
        <w:t>а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10AA8" w:rsidRPr="00F623CD" w:rsidRDefault="00B10AA8" w:rsidP="00B10AA8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B10AA8" w:rsidRPr="00F623CD" w:rsidRDefault="00B10AA8" w:rsidP="00B10AA8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От 19.08.2020 г.№32</w:t>
      </w:r>
    </w:p>
    <w:p w:rsidR="00B10AA8" w:rsidRPr="00A3304F" w:rsidRDefault="00B10AA8" w:rsidP="00B10AA8">
      <w:pPr>
        <w:jc w:val="both"/>
      </w:pPr>
    </w:p>
    <w:p w:rsidR="00B10AA8" w:rsidRPr="00A3304F" w:rsidRDefault="00B10AA8" w:rsidP="00B10AA8">
      <w:pPr>
        <w:jc w:val="both"/>
      </w:pPr>
    </w:p>
    <w:p w:rsidR="00B10AA8" w:rsidRPr="00A3304F" w:rsidRDefault="00B10AA8" w:rsidP="00B10AA8">
      <w:pPr>
        <w:jc w:val="both"/>
      </w:pPr>
    </w:p>
    <w:p w:rsidR="00B10AA8" w:rsidRPr="00A3304F" w:rsidRDefault="00B10AA8" w:rsidP="00B10AA8">
      <w:pPr>
        <w:spacing w:after="843" w:line="231" w:lineRule="auto"/>
        <w:ind w:left="1507" w:right="1214" w:hanging="10"/>
        <w:jc w:val="center"/>
        <w:rPr>
          <w:b w:val="0"/>
          <w:bCs w:val="0"/>
        </w:rPr>
      </w:pPr>
      <w:r w:rsidRPr="00A3304F">
        <w:t xml:space="preserve">Порядок исполнения решения о применении бюджетных мер принуждения   Администрации сельского поселения </w:t>
      </w:r>
      <w:r>
        <w:t xml:space="preserve">Каменский </w:t>
      </w:r>
      <w:r w:rsidRPr="00A3304F">
        <w:t xml:space="preserve"> сельсовет </w:t>
      </w:r>
      <w:r>
        <w:t>муниципал</w:t>
      </w:r>
      <w:r w:rsidRPr="00A3304F">
        <w:t xml:space="preserve">ьного района </w:t>
      </w:r>
      <w:r>
        <w:t xml:space="preserve">Бижбулякский </w:t>
      </w:r>
      <w:r w:rsidRPr="00A3304F">
        <w:t xml:space="preserve"> район Республики Башкортостан</w:t>
      </w:r>
    </w:p>
    <w:p w:rsidR="00B10AA8" w:rsidRPr="00A3304F" w:rsidRDefault="00B10AA8" w:rsidP="00B10AA8">
      <w:pPr>
        <w:spacing w:after="280" w:line="231" w:lineRule="auto"/>
        <w:ind w:left="2258" w:right="1209"/>
      </w:pPr>
      <w:r w:rsidRPr="003A3BF5">
        <w:t xml:space="preserve">                            </w:t>
      </w:r>
      <w:r>
        <w:rPr>
          <w:lang w:val="en-US"/>
        </w:rPr>
        <w:t>I</w:t>
      </w:r>
      <w:r w:rsidRPr="00690796">
        <w:t>.</w:t>
      </w:r>
      <w:r w:rsidRPr="00A3304F">
        <w:t>Общие положения</w:t>
      </w:r>
    </w:p>
    <w:p w:rsidR="00B10AA8" w:rsidRPr="00A3304F" w:rsidRDefault="00B10AA8" w:rsidP="00B10AA8">
      <w:pPr>
        <w:spacing w:after="292"/>
        <w:ind w:right="62"/>
        <w:jc w:val="both"/>
      </w:pPr>
      <w:r>
        <w:t xml:space="preserve">1.1. </w:t>
      </w:r>
      <w:r w:rsidRPr="00A3304F"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>
        <w:t>се</w:t>
      </w:r>
      <w:r w:rsidRPr="00A3304F">
        <w:t xml:space="preserve">льского поселения </w:t>
      </w:r>
      <w:r>
        <w:t xml:space="preserve">Каменский </w:t>
      </w:r>
      <w:r w:rsidRPr="00A3304F">
        <w:t xml:space="preserve"> сельсовет муниципального района </w:t>
      </w:r>
      <w:r>
        <w:t xml:space="preserve">Бижбулякский </w:t>
      </w:r>
      <w:r w:rsidRPr="00A3304F">
        <w:t xml:space="preserve"> район Республики Башкортостан (далее - решение о применении бюджетных мер принуждения).</w:t>
      </w:r>
    </w:p>
    <w:p w:rsidR="00B10AA8" w:rsidRPr="00A3304F" w:rsidRDefault="00B10AA8" w:rsidP="00B10AA8">
      <w:pPr>
        <w:spacing w:after="292"/>
        <w:ind w:right="62"/>
        <w:jc w:val="both"/>
      </w:pPr>
      <w:r>
        <w:t xml:space="preserve">1.2. </w:t>
      </w:r>
      <w:r w:rsidRPr="00A3304F"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>
        <w:t xml:space="preserve">Бижбулякский </w:t>
      </w:r>
      <w:r w:rsidRPr="00A3304F"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сельского поселения</w:t>
      </w:r>
      <w:r>
        <w:t xml:space="preserve"> Каменский  сельсовет</w:t>
      </w:r>
      <w:r w:rsidRPr="00A3304F">
        <w:t xml:space="preserve"> 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B10AA8" w:rsidRPr="00A3304F" w:rsidRDefault="00B10AA8" w:rsidP="00B10AA8">
      <w:pPr>
        <w:spacing w:after="292"/>
        <w:ind w:right="62"/>
        <w:jc w:val="both"/>
      </w:pPr>
      <w:r>
        <w:t xml:space="preserve">1.3. </w:t>
      </w:r>
      <w:r w:rsidRPr="00A3304F">
        <w:t xml:space="preserve">Нецелевым использованием бюджетных средств бюджета сельского поселения </w:t>
      </w:r>
      <w:r>
        <w:t xml:space="preserve">Каменский </w:t>
      </w:r>
      <w:r w:rsidRPr="00A3304F">
        <w:t xml:space="preserve"> сельсовет муниципального района признаются направление средств и оплата денежных обязательств в целях, не соответствующих полностью или частично целям, определенным решением Совета Сельского поселения </w:t>
      </w:r>
      <w:r>
        <w:t xml:space="preserve">Каменский </w:t>
      </w:r>
      <w:r w:rsidRPr="00A3304F">
        <w:t xml:space="preserve"> сельсовет 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B10AA8" w:rsidRPr="00A3304F" w:rsidRDefault="00B10AA8" w:rsidP="00B10AA8">
      <w:pPr>
        <w:spacing w:after="292"/>
        <w:ind w:right="62"/>
        <w:jc w:val="both"/>
      </w:pPr>
      <w:r>
        <w:lastRenderedPageBreak/>
        <w:t xml:space="preserve">1.4. </w:t>
      </w:r>
      <w:r w:rsidRPr="00A3304F"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10AA8" w:rsidRPr="00A3304F" w:rsidRDefault="00B10AA8" w:rsidP="00B10AA8">
      <w:pPr>
        <w:spacing w:after="292"/>
        <w:ind w:right="62"/>
        <w:jc w:val="both"/>
      </w:pPr>
      <w:r>
        <w:t xml:space="preserve">1.5. </w:t>
      </w:r>
      <w:r w:rsidRPr="00A3304F"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t>сельского поселения</w:t>
      </w:r>
      <w:r w:rsidRPr="00A3304F"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B10AA8" w:rsidRDefault="00B10AA8" w:rsidP="00B10AA8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Pr="00A3304F">
        <w:rPr>
          <w:sz w:val="24"/>
          <w:szCs w:val="24"/>
        </w:rPr>
        <w:t>П. Бюджетные меры принуждения</w:t>
      </w:r>
    </w:p>
    <w:p w:rsidR="00B10AA8" w:rsidRDefault="00B10AA8" w:rsidP="00B10AA8">
      <w:pPr>
        <w:ind w:left="273" w:right="62"/>
        <w:jc w:val="both"/>
      </w:pPr>
    </w:p>
    <w:p w:rsidR="00B10AA8" w:rsidRDefault="00B10AA8" w:rsidP="00B10AA8">
      <w:pPr>
        <w:ind w:right="62"/>
        <w:jc w:val="both"/>
      </w:pPr>
      <w:r w:rsidRPr="00A3304F">
        <w:t>2.1. К нарушителям бюджетного законодательства могут быть применены следующие бюджетные меры принуждения:</w:t>
      </w:r>
    </w:p>
    <w:p w:rsidR="00B10AA8" w:rsidRPr="00A3304F" w:rsidRDefault="00B10AA8" w:rsidP="00B10AA8">
      <w:pPr>
        <w:ind w:right="62"/>
        <w:jc w:val="both"/>
      </w:pPr>
    </w:p>
    <w:p w:rsidR="00B10AA8" w:rsidRPr="00A3304F" w:rsidRDefault="00B10AA8" w:rsidP="00B10AA8">
      <w:pPr>
        <w:spacing w:after="352"/>
        <w:ind w:right="62"/>
        <w:jc w:val="both"/>
      </w:pPr>
      <w:r w:rsidRPr="00A3304F">
        <w:t>2.1.1. бесспорное взыскание суммы средств, предоставленных из бюджета муниципального района</w:t>
      </w:r>
      <w:r>
        <w:t xml:space="preserve"> в бюджет сельского поселения</w:t>
      </w:r>
      <w:r w:rsidRPr="00A3304F">
        <w:t>;</w:t>
      </w:r>
    </w:p>
    <w:p w:rsidR="00B10AA8" w:rsidRPr="00A3304F" w:rsidRDefault="00B10AA8" w:rsidP="00B10AA8">
      <w:pPr>
        <w:ind w:right="62"/>
        <w:jc w:val="both"/>
      </w:pPr>
      <w:r w:rsidRPr="00A3304F"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>
        <w:t>в бюджет сельского поселения</w:t>
      </w:r>
      <w:r w:rsidRPr="00A3304F">
        <w:t>;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spacing w:after="265" w:line="259" w:lineRule="auto"/>
        <w:jc w:val="both"/>
      </w:pPr>
      <w:r w:rsidRPr="00A3304F">
        <w:t>2.1.З. бесспорное взыскание пеней за несвоевременный возврат средств бюджета;</w:t>
      </w:r>
    </w:p>
    <w:p w:rsidR="00B10AA8" w:rsidRPr="00A3304F" w:rsidRDefault="00B10AA8" w:rsidP="00B10AA8">
      <w:pPr>
        <w:ind w:right="62"/>
        <w:jc w:val="both"/>
      </w:pPr>
      <w:r w:rsidRPr="00A3304F">
        <w:t>2.1.4. приостановление (сокращение) предоставления межбюджетных трансфертов (за исключением субвенций);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spacing w:after="266"/>
        <w:ind w:right="62"/>
        <w:jc w:val="both"/>
      </w:pPr>
      <w:r w:rsidRPr="00A3304F">
        <w:t>2.1.5. передача уполномоченному по бюджету сельского поселения части полномочий главного распорядителя, распорядителя и получателя бюджетных средств.</w:t>
      </w:r>
    </w:p>
    <w:p w:rsidR="00B10AA8" w:rsidRPr="00A3304F" w:rsidRDefault="00B10AA8" w:rsidP="00B10AA8">
      <w:pPr>
        <w:spacing w:after="257"/>
        <w:ind w:right="62"/>
        <w:jc w:val="both"/>
      </w:pPr>
      <w:r w:rsidRPr="00A3304F">
        <w:rPr>
          <w:u w:color="000000"/>
        </w:rPr>
        <w:t>2.</w:t>
      </w:r>
      <w:r>
        <w:rPr>
          <w:u w:color="000000"/>
        </w:rPr>
        <w:t>2</w:t>
      </w:r>
      <w:r w:rsidRPr="00A3304F">
        <w:rPr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u w:val="single" w:color="000000"/>
        </w:rPr>
        <w:t xml:space="preserve"> </w:t>
      </w:r>
      <w:r w:rsidRPr="00A3304F"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2</w:t>
      </w:r>
      <w:r w:rsidRPr="00A3304F"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2</w:t>
      </w:r>
      <w:r w:rsidRPr="00A3304F"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B10AA8" w:rsidRDefault="00B10AA8" w:rsidP="00B10AA8">
      <w:pPr>
        <w:spacing w:after="268"/>
        <w:ind w:right="62"/>
        <w:jc w:val="both"/>
        <w:rPr>
          <w:u w:color="000000"/>
        </w:rPr>
      </w:pPr>
    </w:p>
    <w:p w:rsidR="00B10AA8" w:rsidRPr="00A3304F" w:rsidRDefault="00B10AA8" w:rsidP="00B10AA8">
      <w:pPr>
        <w:spacing w:after="268"/>
        <w:ind w:right="62"/>
        <w:jc w:val="both"/>
      </w:pPr>
      <w:r w:rsidRPr="00A3304F">
        <w:rPr>
          <w:u w:color="000000"/>
        </w:rPr>
        <w:t>2.</w:t>
      </w:r>
      <w:r>
        <w:rPr>
          <w:u w:color="000000"/>
        </w:rPr>
        <w:t>3</w:t>
      </w:r>
      <w:r w:rsidRPr="00A3304F">
        <w:rPr>
          <w:u w:color="000000"/>
        </w:rPr>
        <w:t>. Решение о сокращении предоставления межбюджетных трансфертов</w:t>
      </w:r>
      <w:r w:rsidRPr="00A3304F">
        <w:t>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3</w:t>
      </w:r>
      <w:r w:rsidRPr="00A3304F"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spacing w:after="271"/>
        <w:ind w:right="62"/>
        <w:jc w:val="both"/>
      </w:pPr>
      <w:r w:rsidRPr="00A3304F">
        <w:t>2.</w:t>
      </w:r>
      <w:r>
        <w:t>3</w:t>
      </w:r>
      <w:r w:rsidRPr="00A3304F"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t>трансфертов;</w:t>
      </w: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3</w:t>
      </w:r>
      <w:r w:rsidRPr="00A3304F">
        <w:t>.4. превышения предельных значений дефицита бюджета, установленных пунктом З статьи 92.1 Бюджетного кодекса Российской Федерации, в размере суммы средств, превышающих предельные значения дефицита бюджета;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3</w:t>
      </w:r>
      <w:r w:rsidRPr="00A3304F"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spacing w:after="319"/>
        <w:ind w:right="62"/>
        <w:jc w:val="both"/>
      </w:pPr>
      <w:r w:rsidRPr="00A3304F">
        <w:t>2.</w:t>
      </w:r>
      <w:r>
        <w:t>4</w:t>
      </w:r>
      <w:r w:rsidRPr="00A3304F">
        <w:t xml:space="preserve">. </w:t>
      </w:r>
      <w:r w:rsidRPr="00A3304F">
        <w:rPr>
          <w:u w:color="000000"/>
        </w:rPr>
        <w:t>Решение о приостановлении предоставления межбюджетных трансфертов</w:t>
      </w:r>
      <w:r w:rsidRPr="00A3304F">
        <w:t xml:space="preserve">, если нарушителем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4</w:t>
      </w:r>
      <w:r w:rsidRPr="00A3304F"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4</w:t>
      </w:r>
      <w:r w:rsidRPr="00A3304F">
        <w:t>.</w:t>
      </w:r>
      <w:r>
        <w:t>2</w:t>
      </w:r>
      <w:r w:rsidRPr="00A3304F"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10AA8" w:rsidRPr="00A3304F" w:rsidRDefault="00B10AA8" w:rsidP="00B10AA8">
      <w:pPr>
        <w:ind w:left="273" w:right="62"/>
        <w:jc w:val="both"/>
      </w:pPr>
    </w:p>
    <w:p w:rsidR="00B10AA8" w:rsidRDefault="00B10AA8" w:rsidP="00B10AA8">
      <w:pPr>
        <w:ind w:right="62"/>
        <w:jc w:val="both"/>
      </w:pPr>
      <w:r w:rsidRPr="00A3304F">
        <w:t>2.</w:t>
      </w:r>
      <w:r>
        <w:t>4</w:t>
      </w:r>
      <w:r w:rsidRPr="00A3304F">
        <w:t>.</w:t>
      </w:r>
      <w:r>
        <w:t>3</w:t>
      </w:r>
      <w:r w:rsidRPr="00A3304F"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right="62"/>
        <w:jc w:val="both"/>
      </w:pPr>
      <w:r w:rsidRPr="00A3304F">
        <w:t>2.</w:t>
      </w:r>
      <w:r>
        <w:t>4</w:t>
      </w:r>
      <w:r w:rsidRPr="00A3304F">
        <w:t>.</w:t>
      </w:r>
      <w:r>
        <w:t>4</w:t>
      </w:r>
      <w:r w:rsidRPr="00A3304F"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B10AA8" w:rsidRDefault="00B10AA8" w:rsidP="00B10AA8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B10AA8" w:rsidRPr="00A3304F" w:rsidRDefault="00B10AA8" w:rsidP="00B10AA8">
      <w:pPr>
        <w:pStyle w:val="1"/>
        <w:spacing w:after="301"/>
        <w:ind w:left="2136" w:right="1958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:rsidR="00B10AA8" w:rsidRPr="00A3304F" w:rsidRDefault="00B10AA8" w:rsidP="00B10AA8">
      <w:pPr>
        <w:ind w:right="62"/>
        <w:jc w:val="both"/>
      </w:pPr>
      <w:r w:rsidRPr="00A3304F"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B10AA8" w:rsidRPr="00A3304F" w:rsidRDefault="00B10AA8" w:rsidP="00B10AA8">
      <w:pPr>
        <w:ind w:left="273" w:right="62"/>
        <w:jc w:val="both"/>
      </w:pPr>
    </w:p>
    <w:p w:rsidR="00B10AA8" w:rsidRDefault="00B10AA8" w:rsidP="00B10AA8">
      <w:pPr>
        <w:ind w:right="62"/>
        <w:jc w:val="both"/>
      </w:pPr>
      <w:r w:rsidRPr="00A3304F"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B10AA8" w:rsidRPr="00A3304F" w:rsidRDefault="00B10AA8" w:rsidP="00B10AA8">
      <w:pPr>
        <w:ind w:right="62"/>
        <w:jc w:val="both"/>
      </w:pPr>
    </w:p>
    <w:p w:rsidR="00B10AA8" w:rsidRPr="00A3304F" w:rsidRDefault="00B10AA8" w:rsidP="00B10AA8">
      <w:pPr>
        <w:spacing w:after="312"/>
        <w:ind w:right="62"/>
        <w:jc w:val="both"/>
      </w:pPr>
      <w:r w:rsidRPr="00A3304F"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B10AA8" w:rsidRDefault="00B10AA8" w:rsidP="00B10AA8">
      <w:pPr>
        <w:ind w:right="62"/>
        <w:jc w:val="both"/>
      </w:pPr>
      <w:r w:rsidRPr="00A3304F">
        <w:t xml:space="preserve">3.4. На основании уведомлений о применении бюджетных мер принуждения начальник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B10AA8" w:rsidRDefault="00B10AA8" w:rsidP="00B10AA8">
      <w:pPr>
        <w:ind w:right="62"/>
        <w:jc w:val="both"/>
      </w:pPr>
    </w:p>
    <w:p w:rsidR="00B10AA8" w:rsidRDefault="00B10AA8" w:rsidP="00B10AA8">
      <w:pPr>
        <w:ind w:right="62"/>
        <w:jc w:val="both"/>
      </w:pPr>
      <w:r w:rsidRPr="00A3304F">
        <w:t>3.</w:t>
      </w:r>
      <w:r>
        <w:t>5</w:t>
      </w:r>
      <w:r w:rsidRPr="00A3304F"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B10AA8" w:rsidRPr="00A3304F" w:rsidRDefault="00B10AA8" w:rsidP="00B10AA8">
      <w:pPr>
        <w:ind w:right="62"/>
        <w:jc w:val="both"/>
      </w:pPr>
    </w:p>
    <w:p w:rsidR="00B10AA8" w:rsidRPr="00A3304F" w:rsidRDefault="00B10AA8" w:rsidP="00B10AA8">
      <w:pPr>
        <w:spacing w:after="262"/>
        <w:ind w:right="62"/>
        <w:jc w:val="both"/>
      </w:pPr>
      <w:r w:rsidRPr="00A3304F">
        <w:t>3.</w:t>
      </w:r>
      <w:r>
        <w:t>6</w:t>
      </w:r>
      <w:r w:rsidRPr="00A3304F"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B10AA8" w:rsidRPr="00A3304F" w:rsidRDefault="00B10AA8" w:rsidP="00B10AA8">
      <w:pPr>
        <w:ind w:right="62"/>
        <w:jc w:val="both"/>
      </w:pPr>
      <w:r w:rsidRPr="00A3304F">
        <w:t>3.</w:t>
      </w:r>
      <w:r>
        <w:t>7</w:t>
      </w:r>
      <w:r w:rsidRPr="00A3304F"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t xml:space="preserve">сельского поселения </w:t>
      </w:r>
      <w:r w:rsidRPr="00A3304F"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left="273" w:right="62"/>
        <w:jc w:val="both"/>
      </w:pPr>
    </w:p>
    <w:p w:rsidR="00B10AA8" w:rsidRDefault="00B10AA8" w:rsidP="00B10AA8">
      <w:pPr>
        <w:ind w:right="62"/>
        <w:jc w:val="both"/>
      </w:pPr>
    </w:p>
    <w:p w:rsidR="00B10AA8" w:rsidRDefault="00B10AA8" w:rsidP="00B10AA8">
      <w:pPr>
        <w:ind w:right="62"/>
        <w:jc w:val="both"/>
      </w:pPr>
    </w:p>
    <w:p w:rsidR="00B10AA8" w:rsidRDefault="00B10AA8" w:rsidP="00B10AA8">
      <w:pPr>
        <w:ind w:right="62"/>
        <w:jc w:val="both"/>
      </w:pPr>
    </w:p>
    <w:p w:rsidR="00B10AA8" w:rsidRDefault="00B10AA8" w:rsidP="00B10AA8">
      <w:pPr>
        <w:ind w:left="273" w:right="62"/>
        <w:jc w:val="both"/>
      </w:pPr>
    </w:p>
    <w:p w:rsidR="00B10AA8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left="273" w:right="62"/>
        <w:jc w:val="both"/>
      </w:pPr>
    </w:p>
    <w:p w:rsidR="00B10AA8" w:rsidRPr="00A3304F" w:rsidRDefault="00B10AA8" w:rsidP="00B10AA8">
      <w:pPr>
        <w:ind w:left="273" w:right="62"/>
        <w:jc w:val="both"/>
      </w:pPr>
    </w:p>
    <w:p w:rsidR="00B10AA8" w:rsidRPr="003A3BF5" w:rsidRDefault="00B10AA8" w:rsidP="00B10AA8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Каменский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Бижбулякский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19.08.2020 г.№32</w:t>
      </w:r>
    </w:p>
    <w:p w:rsidR="00B10AA8" w:rsidRDefault="00B10AA8" w:rsidP="00B10AA8">
      <w:pPr>
        <w:ind w:right="1142"/>
      </w:pPr>
    </w:p>
    <w:p w:rsidR="00B10AA8" w:rsidRDefault="00B10AA8" w:rsidP="00B10AA8">
      <w:pPr>
        <w:ind w:left="6231" w:right="1142" w:hanging="5"/>
      </w:pPr>
    </w:p>
    <w:p w:rsidR="00B10AA8" w:rsidRPr="00163349" w:rsidRDefault="00B10AA8" w:rsidP="00B10AA8">
      <w:pPr>
        <w:pStyle w:val="1"/>
        <w:ind w:left="360" w:right="62" w:firstLine="540"/>
        <w:rPr>
          <w:b w:val="0"/>
          <w:bCs w:val="0"/>
        </w:rPr>
      </w:pPr>
      <w:r w:rsidRPr="00163349">
        <w:t>УВЕДОМЛЕНИЕ №</w:t>
      </w:r>
      <w:r>
        <w:t>__</w:t>
      </w:r>
    </w:p>
    <w:p w:rsidR="00B10AA8" w:rsidRDefault="00B10AA8" w:rsidP="00B10AA8">
      <w:pPr>
        <w:pStyle w:val="1"/>
        <w:ind w:left="180" w:right="62" w:firstLine="720"/>
        <w:rPr>
          <w:b w:val="0"/>
          <w:bCs w:val="0"/>
        </w:rPr>
      </w:pPr>
      <w:r w:rsidRPr="00163349">
        <w:t>о применении бюджетных мер принуждения</w:t>
      </w:r>
    </w:p>
    <w:p w:rsidR="00B10AA8" w:rsidRDefault="00B10AA8" w:rsidP="00B10AA8">
      <w:pPr>
        <w:ind w:left="7042"/>
        <w:rPr>
          <w:sz w:val="26"/>
          <w:szCs w:val="26"/>
        </w:rPr>
      </w:pPr>
    </w:p>
    <w:p w:rsidR="00B10AA8" w:rsidRDefault="00B10AA8" w:rsidP="00B10A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от_____________20__г.</w:t>
      </w:r>
      <w:r>
        <w:rPr>
          <w:sz w:val="26"/>
          <w:szCs w:val="26"/>
        </w:rPr>
        <w:tab/>
      </w:r>
    </w:p>
    <w:p w:rsidR="00B10AA8" w:rsidRDefault="00B10AA8" w:rsidP="00B10AA8">
      <w:pPr>
        <w:ind w:left="7042"/>
      </w:pPr>
    </w:p>
    <w:p w:rsidR="00B10AA8" w:rsidRDefault="00B10AA8" w:rsidP="00B10AA8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B10AA8" w:rsidRDefault="00B10AA8" w:rsidP="00B10AA8">
      <w:pPr>
        <w:ind w:left="259" w:right="2059" w:firstLine="2755"/>
      </w:pPr>
      <w:r>
        <w:t>(полное наименование объекта контроля)</w:t>
      </w:r>
    </w:p>
    <w:p w:rsidR="00B10AA8" w:rsidRPr="00163349" w:rsidRDefault="00B10AA8" w:rsidP="00B10AA8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B10AA8" w:rsidRDefault="00B10AA8" w:rsidP="00B10AA8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B10AA8" w:rsidRDefault="00B10AA8" w:rsidP="00B10AA8">
      <w:pPr>
        <w:spacing w:line="225" w:lineRule="auto"/>
        <w:ind w:left="1834" w:right="225" w:hanging="5"/>
      </w:pPr>
    </w:p>
    <w:p w:rsidR="00B10AA8" w:rsidRDefault="00B10AA8" w:rsidP="00B10AA8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B10AA8" w:rsidRDefault="00B10AA8" w:rsidP="00B10AA8">
      <w:pPr>
        <w:numPr>
          <w:ilvl w:val="0"/>
          <w:numId w:val="2"/>
        </w:numPr>
        <w:ind w:right="62" w:firstLine="528"/>
        <w:jc w:val="both"/>
      </w:pPr>
      <w:r>
        <w:t>Взыскать средства бюджета сельского поселения Каменский  сельсовет муниципального района Бижбулякский  район Республики Башкортостан в сумме ________________</w:t>
      </w:r>
    </w:p>
    <w:p w:rsidR="00B10AA8" w:rsidRDefault="00B10AA8" w:rsidP="00B10AA8">
      <w:pPr>
        <w:spacing w:after="34" w:line="259" w:lineRule="auto"/>
        <w:ind w:left="269"/>
      </w:pP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B10AA8" w:rsidRDefault="00B10AA8" w:rsidP="00B10AA8">
      <w:pPr>
        <w:spacing w:after="53" w:line="225" w:lineRule="auto"/>
        <w:ind w:left="3379" w:right="225" w:hanging="5"/>
      </w:pPr>
      <w:r>
        <w:t>(цифрами и прописью)</w:t>
      </w:r>
    </w:p>
    <w:p w:rsidR="00B10AA8" w:rsidRDefault="00B10AA8" w:rsidP="00B10AA8">
      <w:pPr>
        <w:spacing w:after="19"/>
        <w:ind w:left="830" w:right="62"/>
      </w:pPr>
      <w:r>
        <w:t>В бесспорном порядке со счета №</w:t>
      </w: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B10AA8" w:rsidRDefault="00B10AA8" w:rsidP="00B10AA8">
      <w:pPr>
        <w:spacing w:after="4" w:line="225" w:lineRule="auto"/>
        <w:ind w:left="259" w:right="62" w:firstLine="4080"/>
      </w:pPr>
      <w:r>
        <w:t>(реквизиты счета получателя средств бюджета)</w:t>
      </w:r>
    </w:p>
    <w:p w:rsidR="00B10AA8" w:rsidRPr="00163349" w:rsidRDefault="00B10AA8" w:rsidP="00B10AA8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B10AA8" w:rsidRDefault="00B10AA8" w:rsidP="00B10AA8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B10AA8" w:rsidRDefault="00B10AA8" w:rsidP="00B10AA8">
      <w:pPr>
        <w:spacing w:after="63" w:line="225" w:lineRule="auto"/>
        <w:ind w:left="3312" w:right="225" w:hanging="5"/>
      </w:pPr>
      <w:r>
        <w:t>(Индекс, почтовый адрес)</w:t>
      </w:r>
    </w:p>
    <w:p w:rsidR="00B10AA8" w:rsidRDefault="00B10AA8" w:rsidP="00B10AA8">
      <w:pPr>
        <w:numPr>
          <w:ilvl w:val="0"/>
          <w:numId w:val="2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B10AA8" w:rsidRDefault="00B10AA8" w:rsidP="00B10AA8">
      <w:pPr>
        <w:spacing w:after="26" w:line="259" w:lineRule="auto"/>
        <w:ind w:left="264"/>
      </w:pP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B10AA8" w:rsidRDefault="00B10AA8" w:rsidP="00B10AA8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B10AA8" w:rsidRDefault="00B10AA8" w:rsidP="00B10AA8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B10AA8" w:rsidRDefault="00B10AA8" w:rsidP="00B10AA8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B10AA8" w:rsidRDefault="00B10AA8" w:rsidP="00B10AA8">
      <w:pPr>
        <w:spacing w:after="25"/>
        <w:ind w:left="273" w:right="62"/>
      </w:pPr>
      <w:r>
        <w:lastRenderedPageBreak/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сельского поселения Каменский  сельсовет муниципального района Бижбулякский  район Республики Башкортостан</w:t>
      </w:r>
    </w:p>
    <w:p w:rsidR="00B10AA8" w:rsidRDefault="00B10AA8" w:rsidP="00B10AA8">
      <w:pPr>
        <w:spacing w:after="22" w:line="259" w:lineRule="auto"/>
        <w:ind w:left="264"/>
      </w:pP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B10AA8" w:rsidRDefault="00B10AA8" w:rsidP="00B10AA8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B10AA8" w:rsidRDefault="00B10AA8" w:rsidP="00B10AA8">
      <w:pPr>
        <w:spacing w:after="4" w:line="225" w:lineRule="auto"/>
        <w:ind w:left="259" w:right="225"/>
      </w:pPr>
      <w:r w:rsidRPr="00612CB4">
        <w:t>в сумме</w:t>
      </w: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B10AA8" w:rsidRPr="00686421" w:rsidRDefault="00B10AA8" w:rsidP="00B10AA8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B10AA8" w:rsidRDefault="00B10AA8" w:rsidP="00B10AA8">
      <w:pPr>
        <w:spacing w:line="247" w:lineRule="auto"/>
        <w:ind w:left="274" w:right="154" w:hanging="5"/>
      </w:pPr>
      <w:r>
        <w:t>Должностное лицо</w:t>
      </w:r>
    </w:p>
    <w:p w:rsidR="00B10AA8" w:rsidRDefault="00B10AA8" w:rsidP="00B10AA8">
      <w:pPr>
        <w:spacing w:line="247" w:lineRule="auto"/>
        <w:ind w:left="274" w:right="154" w:hanging="5"/>
      </w:pPr>
      <w:r>
        <w:t>финансового управления,</w:t>
      </w:r>
    </w:p>
    <w:p w:rsidR="00B10AA8" w:rsidRDefault="00B10AA8" w:rsidP="00B10AA8">
      <w:pPr>
        <w:spacing w:line="247" w:lineRule="auto"/>
        <w:ind w:left="274" w:right="154" w:hanging="5"/>
      </w:pPr>
      <w:r>
        <w:t>осуществляющего полномочия</w:t>
      </w:r>
    </w:p>
    <w:p w:rsidR="00B10AA8" w:rsidRDefault="00B10AA8" w:rsidP="00B10AA8">
      <w:pPr>
        <w:spacing w:line="247" w:lineRule="auto"/>
        <w:ind w:left="274" w:right="154" w:hanging="5"/>
      </w:pPr>
      <w:r>
        <w:t>по внутреннему муниципальному</w:t>
      </w:r>
    </w:p>
    <w:p w:rsidR="00B10AA8" w:rsidRDefault="00B10AA8" w:rsidP="00B10AA8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>
        <w:t>(подпись</w:t>
      </w:r>
    </w:p>
    <w:p w:rsidR="00B10AA8" w:rsidRDefault="00B10AA8" w:rsidP="00B10AA8">
      <w:pPr>
        <w:spacing w:line="247" w:lineRule="auto"/>
        <w:ind w:left="274" w:right="154" w:hanging="5"/>
      </w:pPr>
    </w:p>
    <w:p w:rsidR="00B10AA8" w:rsidRDefault="00B10AA8" w:rsidP="00B10AA8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Default="00B10AA8" w:rsidP="00B10AA8">
      <w:pPr>
        <w:pStyle w:val="11"/>
        <w:rPr>
          <w:sz w:val="24"/>
          <w:szCs w:val="24"/>
        </w:rPr>
      </w:pPr>
    </w:p>
    <w:p w:rsidR="00B10AA8" w:rsidRPr="003A3BF5" w:rsidRDefault="00B10AA8" w:rsidP="00B10AA8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Каменский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Бижбулякский 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р</w:t>
      </w:r>
      <w:r>
        <w:rPr>
          <w:rFonts w:ascii="Times New Roman" w:hAnsi="Times New Roman"/>
          <w:spacing w:val="-5"/>
          <w:sz w:val="20"/>
          <w:szCs w:val="20"/>
        </w:rPr>
        <w:t xml:space="preserve">айон  </w:t>
      </w:r>
      <w:r w:rsidRPr="003A3BF5">
        <w:rPr>
          <w:rFonts w:ascii="Times New Roman" w:hAnsi="Times New Roman"/>
          <w:spacing w:val="-5"/>
          <w:sz w:val="20"/>
          <w:szCs w:val="20"/>
        </w:rPr>
        <w:t>Республики Башкортостан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19.08.2020 г.№30</w:t>
      </w:r>
    </w:p>
    <w:p w:rsidR="00B10AA8" w:rsidRPr="006440FD" w:rsidRDefault="00B10AA8" w:rsidP="00B10AA8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B10AA8" w:rsidRDefault="00B10AA8" w:rsidP="00B10AA8">
      <w:pPr>
        <w:ind w:left="3285" w:right="62"/>
      </w:pPr>
      <w:r>
        <w:t>РЕГИСТРАЦИИ УВЕДОМЛЕНИЙ</w:t>
      </w:r>
    </w:p>
    <w:p w:rsidR="00B10AA8" w:rsidRDefault="00B10AA8" w:rsidP="00B10AA8">
      <w:pPr>
        <w:spacing w:after="545"/>
        <w:ind w:left="2075" w:right="62"/>
      </w:pPr>
      <w:r>
        <w:t>О ПРИМЕНЕНИИ БЮДЖЕТНЫХ МЕР ПРИНУЖДЕНИЯ</w:t>
      </w:r>
    </w:p>
    <w:p w:rsidR="00B10AA8" w:rsidRDefault="00B10AA8" w:rsidP="00B10AA8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/>
    <w:p w:rsidR="00B10AA8" w:rsidRDefault="00B10AA8" w:rsidP="00B10AA8">
      <w:pPr>
        <w:ind w:left="6231" w:right="1142" w:hanging="5"/>
      </w:pPr>
    </w:p>
    <w:p w:rsidR="00B10AA8" w:rsidRDefault="00B10AA8" w:rsidP="00B10AA8">
      <w:pPr>
        <w:ind w:left="6231" w:right="1142" w:hanging="5"/>
      </w:pPr>
    </w:p>
    <w:p w:rsidR="00B10AA8" w:rsidRDefault="00B10AA8" w:rsidP="00B10AA8">
      <w:pPr>
        <w:ind w:left="6231" w:right="1142" w:hanging="5"/>
      </w:pPr>
    </w:p>
    <w:p w:rsidR="00B10AA8" w:rsidRDefault="00B10AA8" w:rsidP="00B10AA8">
      <w:pPr>
        <w:ind w:left="6231" w:right="1142" w:hanging="5"/>
      </w:pPr>
    </w:p>
    <w:p w:rsidR="00B10AA8" w:rsidRDefault="00B10AA8" w:rsidP="00B10AA8">
      <w:pPr>
        <w:ind w:left="6231" w:right="1142" w:hanging="5"/>
      </w:pPr>
    </w:p>
    <w:p w:rsidR="00B10AA8" w:rsidRDefault="00B10AA8" w:rsidP="00B10AA8">
      <w:pPr>
        <w:ind w:left="6231" w:right="1142" w:hanging="5"/>
      </w:pPr>
    </w:p>
    <w:p w:rsidR="00B10AA8" w:rsidRDefault="00B10AA8" w:rsidP="00B10AA8">
      <w:pPr>
        <w:ind w:left="6231" w:right="1142" w:hanging="5"/>
      </w:pPr>
    </w:p>
    <w:p w:rsidR="00B10AA8" w:rsidRDefault="00B10AA8" w:rsidP="00B10AA8">
      <w:pPr>
        <w:ind w:left="6231" w:right="1142" w:hanging="5"/>
      </w:pPr>
    </w:p>
    <w:p w:rsidR="00B10AA8" w:rsidRDefault="00B10AA8" w:rsidP="00B10AA8">
      <w:pPr>
        <w:widowControl w:val="0"/>
        <w:autoSpaceDE w:val="0"/>
        <w:autoSpaceDN w:val="0"/>
        <w:adjustRightInd w:val="0"/>
      </w:pPr>
    </w:p>
    <w:p w:rsidR="00B10AA8" w:rsidRDefault="00B10AA8" w:rsidP="00B10AA8">
      <w:pPr>
        <w:widowControl w:val="0"/>
        <w:autoSpaceDE w:val="0"/>
        <w:autoSpaceDN w:val="0"/>
        <w:adjustRightInd w:val="0"/>
      </w:pPr>
    </w:p>
    <w:p w:rsidR="00B10AA8" w:rsidRDefault="00B10AA8" w:rsidP="00B10AA8">
      <w:pPr>
        <w:widowControl w:val="0"/>
        <w:autoSpaceDE w:val="0"/>
        <w:autoSpaceDN w:val="0"/>
        <w:adjustRightInd w:val="0"/>
      </w:pPr>
    </w:p>
    <w:p w:rsidR="00B10AA8" w:rsidRDefault="00B10AA8" w:rsidP="00B10AA8">
      <w:pPr>
        <w:widowControl w:val="0"/>
        <w:autoSpaceDE w:val="0"/>
        <w:autoSpaceDN w:val="0"/>
        <w:adjustRightInd w:val="0"/>
      </w:pPr>
    </w:p>
    <w:p w:rsidR="00B10AA8" w:rsidRDefault="00B10AA8" w:rsidP="00B10AA8">
      <w:pPr>
        <w:widowControl w:val="0"/>
        <w:autoSpaceDE w:val="0"/>
        <w:autoSpaceDN w:val="0"/>
        <w:adjustRightInd w:val="0"/>
        <w:jc w:val="center"/>
      </w:pPr>
    </w:p>
    <w:p w:rsidR="00B10AA8" w:rsidRDefault="00B10AA8" w:rsidP="00B10AA8">
      <w:pPr>
        <w:widowControl w:val="0"/>
        <w:autoSpaceDE w:val="0"/>
        <w:autoSpaceDN w:val="0"/>
        <w:adjustRightInd w:val="0"/>
        <w:jc w:val="center"/>
      </w:pPr>
    </w:p>
    <w:p w:rsidR="00B10AA8" w:rsidRPr="003A3BF5" w:rsidRDefault="00B10AA8" w:rsidP="00B10AA8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Каменский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B10AA8" w:rsidRPr="003A3BF5" w:rsidRDefault="00B10AA8" w:rsidP="00B10AA8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19.08.2020 г.№32</w:t>
      </w:r>
    </w:p>
    <w:p w:rsidR="00B10AA8" w:rsidRDefault="00B10AA8" w:rsidP="00B10AA8">
      <w:pPr>
        <w:widowControl w:val="0"/>
        <w:autoSpaceDE w:val="0"/>
        <w:autoSpaceDN w:val="0"/>
        <w:adjustRightInd w:val="0"/>
        <w:jc w:val="center"/>
      </w:pPr>
    </w:p>
    <w:p w:rsidR="00B10AA8" w:rsidRPr="00141F89" w:rsidRDefault="00B10AA8" w:rsidP="00B10AA8">
      <w:pPr>
        <w:widowControl w:val="0"/>
        <w:autoSpaceDE w:val="0"/>
        <w:autoSpaceDN w:val="0"/>
        <w:adjustRightInd w:val="0"/>
      </w:pPr>
    </w:p>
    <w:p w:rsidR="00B10AA8" w:rsidRPr="00141F89" w:rsidRDefault="00B10AA8" w:rsidP="00B10AA8">
      <w:pPr>
        <w:widowControl w:val="0"/>
        <w:autoSpaceDE w:val="0"/>
        <w:autoSpaceDN w:val="0"/>
        <w:adjustRightInd w:val="0"/>
        <w:ind w:firstLine="720"/>
        <w:jc w:val="center"/>
      </w:pPr>
    </w:p>
    <w:p w:rsidR="00B10AA8" w:rsidRPr="00141F89" w:rsidRDefault="00B10AA8" w:rsidP="00B10AA8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>
        <w:t xml:space="preserve">Бижбулякский </w:t>
      </w:r>
      <w:r w:rsidRPr="00141F89">
        <w:t xml:space="preserve"> район Республики Башкортостан</w:t>
      </w:r>
    </w:p>
    <w:p w:rsidR="00B10AA8" w:rsidRPr="00141F89" w:rsidRDefault="00B10AA8" w:rsidP="00B10AA8">
      <w:pPr>
        <w:widowControl w:val="0"/>
        <w:autoSpaceDE w:val="0"/>
        <w:autoSpaceDN w:val="0"/>
        <w:adjustRightInd w:val="0"/>
        <w:ind w:firstLine="720"/>
        <w:jc w:val="center"/>
      </w:pPr>
    </w:p>
    <w:p w:rsidR="00B10AA8" w:rsidRPr="00141F89" w:rsidRDefault="00B10AA8" w:rsidP="00B10AA8">
      <w:pPr>
        <w:widowControl w:val="0"/>
        <w:autoSpaceDE w:val="0"/>
        <w:autoSpaceDN w:val="0"/>
        <w:adjustRightInd w:val="0"/>
        <w:ind w:firstLine="720"/>
        <w:jc w:val="center"/>
      </w:pPr>
    </w:p>
    <w:p w:rsidR="00B10AA8" w:rsidRPr="00141F89" w:rsidRDefault="00B10AA8" w:rsidP="00B10AA8">
      <w:pPr>
        <w:widowControl w:val="0"/>
        <w:autoSpaceDE w:val="0"/>
        <w:autoSpaceDN w:val="0"/>
        <w:adjustRightInd w:val="0"/>
        <w:ind w:firstLine="720"/>
        <w:jc w:val="center"/>
      </w:pPr>
    </w:p>
    <w:p w:rsidR="00B10AA8" w:rsidRPr="00141F89" w:rsidRDefault="00B10AA8" w:rsidP="00B10AA8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B10AA8" w:rsidRPr="00141F89" w:rsidRDefault="00B10AA8" w:rsidP="00B10AA8">
      <w:pPr>
        <w:widowControl w:val="0"/>
        <w:autoSpaceDE w:val="0"/>
        <w:autoSpaceDN w:val="0"/>
        <w:adjustRightInd w:val="0"/>
        <w:ind w:firstLine="720"/>
        <w:jc w:val="center"/>
      </w:pPr>
    </w:p>
    <w:p w:rsidR="00B10AA8" w:rsidRDefault="00B10AA8" w:rsidP="00B10AA8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B10AA8" w:rsidRDefault="00B10AA8" w:rsidP="00B10AA8">
      <w:pPr>
        <w:widowControl w:val="0"/>
        <w:autoSpaceDE w:val="0"/>
        <w:autoSpaceDN w:val="0"/>
        <w:adjustRightInd w:val="0"/>
      </w:pPr>
    </w:p>
    <w:p w:rsidR="00B10AA8" w:rsidRPr="007F1BDB" w:rsidRDefault="00B10AA8" w:rsidP="00B10AA8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p w:rsidR="00B10AA8" w:rsidRDefault="00B10AA8" w:rsidP="00B10AA8">
      <w:pPr>
        <w:pStyle w:val="2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B10AA8" w:rsidRPr="007F1BDB" w:rsidRDefault="00B10AA8" w:rsidP="00B10AA8">
      <w:pPr>
        <w:pStyle w:val="2"/>
        <w:ind w:right="-79" w:firstLine="720"/>
        <w:rPr>
          <w:b/>
          <w:bCs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B10AA8" w:rsidRPr="007F1BDB" w:rsidRDefault="00B10AA8" w:rsidP="00B10AA8"/>
    <w:p w:rsidR="00B10AA8" w:rsidRDefault="00B10AA8" w:rsidP="00B10AA8">
      <w:pPr>
        <w:spacing w:after="9"/>
        <w:ind w:firstLine="739"/>
      </w:pPr>
      <w:r>
        <w:t xml:space="preserve">На основании уведомления от </w:t>
      </w:r>
      <w:r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B10AA8" w:rsidRDefault="00B10AA8" w:rsidP="00B10AA8">
      <w:pPr>
        <w:spacing w:after="19"/>
        <w:ind w:left="706" w:right="62"/>
      </w:pPr>
      <w:r>
        <w:t>СЧИТАЮ НЕОБХОДИМЫМ:</w:t>
      </w:r>
    </w:p>
    <w:p w:rsidR="00B10AA8" w:rsidRDefault="00B10AA8" w:rsidP="00B10AA8">
      <w:pPr>
        <w:spacing w:after="4"/>
        <w:ind w:left="5" w:right="-5" w:firstLine="720"/>
      </w:pPr>
      <w:r>
        <w:t xml:space="preserve">1 Применить к </w:t>
      </w: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Pr="007D5063">
        <w:rPr>
          <w:noProof/>
          <w:sz w:val="22"/>
          <w:szCs w:val="22"/>
        </w:rPr>
      </w:r>
      <w:r w:rsidRPr="007D5063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B10AA8" w:rsidRDefault="00B10AA8" w:rsidP="00B10AA8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B10AA8" w:rsidRDefault="00B10AA8" w:rsidP="00B10AA8">
      <w:pPr>
        <w:spacing w:after="1954"/>
        <w:ind w:left="5" w:right="62" w:firstLine="696"/>
      </w:pPr>
      <w:r>
        <w:t>2. Контроль за исполнением настоящего приказа оставляю за собой.</w:t>
      </w:r>
    </w:p>
    <w:p w:rsidR="00322DDD" w:rsidRDefault="00322DDD"/>
    <w:sectPr w:rsidR="00322DDD" w:rsidSect="0032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AA8"/>
    <w:rsid w:val="00322DDD"/>
    <w:rsid w:val="00B1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8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AA8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AA8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10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10AA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10AA8"/>
    <w:pPr>
      <w:spacing w:after="120" w:line="480" w:lineRule="auto"/>
      <w:ind w:left="283"/>
    </w:pPr>
    <w:rPr>
      <w:rFonts w:cs="Times New Roman"/>
      <w:b w:val="0"/>
      <w:bCs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0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10A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A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2020-09-15T03:34:00Z</dcterms:created>
  <dcterms:modified xsi:type="dcterms:W3CDTF">2020-09-15T03:34:00Z</dcterms:modified>
</cp:coreProperties>
</file>